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70085A">
      <w:pPr>
        <w:jc w:val="center"/>
        <w:rPr>
          <w:b/>
          <w:sz w:val="28"/>
        </w:rPr>
      </w:pPr>
      <w:bookmarkStart w:id="0" w:name="_GoBack"/>
      <w:bookmarkEnd w:id="0"/>
      <w:r>
        <w:rPr>
          <w:b/>
          <w:sz w:val="28"/>
        </w:rPr>
        <w:t>Vorlage eines Jahresberichts nach GGBV Art. 11 c</w:t>
      </w:r>
    </w:p>
    <w:p w:rsidR="00000000" w:rsidRDefault="0070085A"/>
    <w:p w:rsidR="00000000" w:rsidRDefault="0070085A">
      <w:pPr>
        <w:jc w:val="center"/>
        <w:rPr>
          <w:b/>
          <w:sz w:val="28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041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9041" w:type="dxa"/>
          </w:tcPr>
          <w:p w:rsidR="00000000" w:rsidRDefault="0070085A">
            <w:pPr>
              <w:rPr>
                <w:sz w:val="20"/>
              </w:rPr>
            </w:pPr>
            <w:r>
              <w:rPr>
                <w:sz w:val="20"/>
              </w:rPr>
              <w:t>Name, (ev. Werk) und Adresse der Firma:</w:t>
            </w:r>
          </w:p>
          <w:p w:rsidR="00000000" w:rsidRDefault="0070085A">
            <w:pPr>
              <w:rPr>
                <w:sz w:val="20"/>
              </w:rPr>
            </w:pPr>
          </w:p>
          <w:p w:rsidR="00000000" w:rsidRDefault="0070085A">
            <w:pPr>
              <w:rPr>
                <w:sz w:val="20"/>
              </w:rPr>
            </w:pPr>
          </w:p>
          <w:p w:rsidR="00000000" w:rsidRDefault="0070085A">
            <w:pPr>
              <w:rPr>
                <w:sz w:val="2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9041" w:type="dxa"/>
          </w:tcPr>
          <w:p w:rsidR="00000000" w:rsidRDefault="0070085A">
            <w:pPr>
              <w:rPr>
                <w:sz w:val="20"/>
              </w:rPr>
            </w:pPr>
            <w:r>
              <w:rPr>
                <w:sz w:val="20"/>
              </w:rPr>
              <w:t>Name ( + Adresse, falls extern ) des zuständigen Gefahrgutbeauftragten:</w:t>
            </w:r>
          </w:p>
          <w:p w:rsidR="00000000" w:rsidRDefault="0070085A">
            <w:pPr>
              <w:rPr>
                <w:sz w:val="20"/>
              </w:rPr>
            </w:pPr>
          </w:p>
          <w:p w:rsidR="00000000" w:rsidRDefault="0070085A">
            <w:pPr>
              <w:rPr>
                <w:sz w:val="20"/>
              </w:rPr>
            </w:pPr>
          </w:p>
          <w:p w:rsidR="00000000" w:rsidRDefault="0070085A">
            <w:pPr>
              <w:rPr>
                <w:sz w:val="20"/>
              </w:rPr>
            </w:pPr>
          </w:p>
          <w:p w:rsidR="00000000" w:rsidRDefault="0070085A">
            <w:pPr>
              <w:rPr>
                <w:sz w:val="20"/>
              </w:rPr>
            </w:pPr>
          </w:p>
        </w:tc>
      </w:tr>
    </w:tbl>
    <w:p w:rsidR="00000000" w:rsidRDefault="0070085A"/>
    <w:p w:rsidR="00000000" w:rsidRDefault="0070085A"/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794"/>
        <w:gridCol w:w="5245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3794" w:type="dxa"/>
            <w:tcBorders>
              <w:bottom w:val="single" w:sz="4" w:space="0" w:color="auto"/>
            </w:tcBorders>
          </w:tcPr>
          <w:p w:rsidR="00000000" w:rsidRDefault="0070085A">
            <w:pPr>
              <w:spacing w:before="40" w:after="40" w:line="260" w:lineRule="atLeast"/>
              <w:rPr>
                <w:sz w:val="20"/>
              </w:rPr>
            </w:pPr>
            <w:r>
              <w:rPr>
                <w:sz w:val="20"/>
              </w:rPr>
              <w:t>Geschäftsjahr</w:t>
            </w:r>
          </w:p>
          <w:p w:rsidR="00000000" w:rsidRDefault="0070085A">
            <w:pPr>
              <w:spacing w:before="40" w:after="40" w:line="260" w:lineRule="atLeast"/>
              <w:rPr>
                <w:sz w:val="20"/>
              </w:rPr>
            </w:pP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000000" w:rsidRDefault="0070085A">
            <w:pPr>
              <w:tabs>
                <w:tab w:val="left" w:pos="2727"/>
              </w:tabs>
              <w:spacing w:before="40" w:after="40" w:line="260" w:lineRule="atLeast"/>
              <w:rPr>
                <w:sz w:val="20"/>
              </w:rPr>
            </w:pPr>
            <w:r>
              <w:rPr>
                <w:sz w:val="20"/>
              </w:rPr>
              <w:t>vom:</w:t>
            </w:r>
            <w:r>
              <w:rPr>
                <w:sz w:val="20"/>
              </w:rPr>
              <w:tab/>
              <w:t>bis: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794" w:type="dxa"/>
          </w:tcPr>
          <w:p w:rsidR="00000000" w:rsidRDefault="0070085A">
            <w:pPr>
              <w:spacing w:before="40" w:after="40" w:line="260" w:lineRule="atLeast"/>
              <w:rPr>
                <w:sz w:val="20"/>
              </w:rPr>
            </w:pPr>
            <w:r>
              <w:rPr>
                <w:sz w:val="20"/>
              </w:rPr>
              <w:t>Aufbewahrung durch Geschäftsle</w:t>
            </w:r>
            <w:r>
              <w:rPr>
                <w:sz w:val="20"/>
              </w:rPr>
              <w:t>i</w:t>
            </w:r>
            <w:r>
              <w:rPr>
                <w:sz w:val="20"/>
              </w:rPr>
              <w:t>tung</w:t>
            </w:r>
          </w:p>
          <w:p w:rsidR="00000000" w:rsidRDefault="0070085A">
            <w:pPr>
              <w:spacing w:before="40" w:after="40" w:line="260" w:lineRule="atLeast"/>
              <w:rPr>
                <w:sz w:val="20"/>
              </w:rPr>
            </w:pPr>
          </w:p>
        </w:tc>
        <w:tc>
          <w:tcPr>
            <w:tcW w:w="5245" w:type="dxa"/>
          </w:tcPr>
          <w:p w:rsidR="00000000" w:rsidRDefault="0070085A">
            <w:pPr>
              <w:spacing w:before="40" w:after="40" w:line="260" w:lineRule="atLeast"/>
              <w:rPr>
                <w:sz w:val="20"/>
              </w:rPr>
            </w:pPr>
            <w:r>
              <w:rPr>
                <w:sz w:val="20"/>
              </w:rPr>
              <w:t>mindestens bis: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794" w:type="dxa"/>
            <w:tcBorders>
              <w:bottom w:val="nil"/>
            </w:tcBorders>
          </w:tcPr>
          <w:p w:rsidR="00000000" w:rsidRDefault="0070085A">
            <w:pPr>
              <w:spacing w:before="40" w:after="40" w:line="260" w:lineRule="atLeast"/>
              <w:rPr>
                <w:sz w:val="20"/>
              </w:rPr>
            </w:pPr>
            <w:r>
              <w:rPr>
                <w:sz w:val="20"/>
              </w:rPr>
              <w:t>Üb</w:t>
            </w:r>
            <w:r>
              <w:rPr>
                <w:sz w:val="20"/>
              </w:rPr>
              <w:t>ergabe an die Geschäftsleitung</w:t>
            </w:r>
          </w:p>
          <w:p w:rsidR="00000000" w:rsidRDefault="0070085A">
            <w:pPr>
              <w:spacing w:before="40" w:after="40" w:line="260" w:lineRule="atLeast"/>
              <w:rPr>
                <w:sz w:val="20"/>
              </w:rPr>
            </w:pPr>
          </w:p>
        </w:tc>
        <w:tc>
          <w:tcPr>
            <w:tcW w:w="5245" w:type="dxa"/>
            <w:tcBorders>
              <w:bottom w:val="nil"/>
            </w:tcBorders>
          </w:tcPr>
          <w:p w:rsidR="00000000" w:rsidRDefault="0070085A">
            <w:pPr>
              <w:spacing w:before="40" w:after="40" w:line="260" w:lineRule="atLeast"/>
              <w:rPr>
                <w:sz w:val="20"/>
              </w:rPr>
            </w:pPr>
            <w:r>
              <w:rPr>
                <w:sz w:val="20"/>
              </w:rPr>
              <w:t>Ort/Datum:</w:t>
            </w:r>
          </w:p>
          <w:p w:rsidR="00000000" w:rsidRDefault="0070085A">
            <w:pPr>
              <w:spacing w:before="40" w:after="40" w:line="260" w:lineRule="atLeast"/>
              <w:rPr>
                <w:sz w:val="2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3794" w:type="dxa"/>
            <w:tcBorders>
              <w:top w:val="nil"/>
              <w:bottom w:val="single" w:sz="4" w:space="0" w:color="auto"/>
            </w:tcBorders>
          </w:tcPr>
          <w:p w:rsidR="00000000" w:rsidRDefault="0070085A">
            <w:pPr>
              <w:spacing w:before="40" w:after="40" w:line="260" w:lineRule="atLeast"/>
              <w:rPr>
                <w:sz w:val="20"/>
              </w:rPr>
            </w:pPr>
          </w:p>
          <w:p w:rsidR="00000000" w:rsidRDefault="0070085A">
            <w:pPr>
              <w:spacing w:before="40" w:after="40" w:line="260" w:lineRule="atLeast"/>
              <w:rPr>
                <w:sz w:val="20"/>
              </w:rPr>
            </w:pPr>
          </w:p>
        </w:tc>
        <w:tc>
          <w:tcPr>
            <w:tcW w:w="5245" w:type="dxa"/>
            <w:tcBorders>
              <w:top w:val="nil"/>
              <w:bottom w:val="single" w:sz="4" w:space="0" w:color="auto"/>
            </w:tcBorders>
          </w:tcPr>
          <w:p w:rsidR="00000000" w:rsidRDefault="0070085A">
            <w:pPr>
              <w:spacing w:before="40" w:after="40" w:line="260" w:lineRule="atLeast"/>
              <w:rPr>
                <w:sz w:val="20"/>
              </w:rPr>
            </w:pPr>
            <w:r>
              <w:rPr>
                <w:sz w:val="20"/>
              </w:rPr>
              <w:t>Unterschrift GGB: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794" w:type="dxa"/>
            <w:tcBorders>
              <w:bottom w:val="nil"/>
            </w:tcBorders>
          </w:tcPr>
          <w:p w:rsidR="00000000" w:rsidRDefault="0070085A">
            <w:pPr>
              <w:spacing w:before="40" w:after="40" w:line="260" w:lineRule="atLeast"/>
              <w:rPr>
                <w:sz w:val="20"/>
              </w:rPr>
            </w:pPr>
            <w:r>
              <w:rPr>
                <w:sz w:val="20"/>
              </w:rPr>
              <w:t>Kenntnisnahme der Geschäftsleitung</w:t>
            </w:r>
          </w:p>
        </w:tc>
        <w:tc>
          <w:tcPr>
            <w:tcW w:w="5245" w:type="dxa"/>
            <w:tcBorders>
              <w:bottom w:val="nil"/>
            </w:tcBorders>
          </w:tcPr>
          <w:p w:rsidR="00000000" w:rsidRDefault="0070085A">
            <w:pPr>
              <w:spacing w:before="40" w:after="40" w:line="260" w:lineRule="atLeast"/>
              <w:rPr>
                <w:sz w:val="20"/>
              </w:rPr>
            </w:pPr>
            <w:r>
              <w:rPr>
                <w:sz w:val="20"/>
              </w:rPr>
              <w:t>Ort/Datum:</w:t>
            </w:r>
          </w:p>
          <w:p w:rsidR="00000000" w:rsidRDefault="0070085A">
            <w:pPr>
              <w:spacing w:before="40" w:after="40" w:line="260" w:lineRule="atLeast"/>
              <w:rPr>
                <w:sz w:val="2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3794" w:type="dxa"/>
            <w:tcBorders>
              <w:top w:val="nil"/>
            </w:tcBorders>
          </w:tcPr>
          <w:p w:rsidR="00000000" w:rsidRDefault="0070085A">
            <w:pPr>
              <w:spacing w:before="40" w:after="40" w:line="260" w:lineRule="atLeast"/>
              <w:rPr>
                <w:sz w:val="20"/>
              </w:rPr>
            </w:pPr>
          </w:p>
          <w:p w:rsidR="00000000" w:rsidRDefault="0070085A">
            <w:pPr>
              <w:spacing w:before="40" w:after="40" w:line="260" w:lineRule="atLeast"/>
              <w:rPr>
                <w:sz w:val="20"/>
              </w:rPr>
            </w:pPr>
          </w:p>
        </w:tc>
        <w:tc>
          <w:tcPr>
            <w:tcW w:w="5245" w:type="dxa"/>
            <w:tcBorders>
              <w:top w:val="nil"/>
            </w:tcBorders>
          </w:tcPr>
          <w:p w:rsidR="00000000" w:rsidRDefault="0070085A">
            <w:pPr>
              <w:spacing w:before="40" w:after="40" w:line="260" w:lineRule="atLeast"/>
              <w:rPr>
                <w:sz w:val="20"/>
              </w:rPr>
            </w:pPr>
            <w:r>
              <w:rPr>
                <w:sz w:val="20"/>
              </w:rPr>
              <w:t>Unterschrift :</w:t>
            </w:r>
          </w:p>
        </w:tc>
      </w:tr>
    </w:tbl>
    <w:p w:rsidR="00000000" w:rsidRDefault="0070085A">
      <w:pPr>
        <w:spacing w:before="40" w:after="40" w:line="260" w:lineRule="atLeast"/>
      </w:pPr>
    </w:p>
    <w:p w:rsidR="00000000" w:rsidRDefault="0070085A">
      <w:pPr>
        <w:spacing w:before="40" w:after="40" w:line="260" w:lineRule="atLeast"/>
      </w:pPr>
    </w:p>
    <w:p w:rsidR="00000000" w:rsidRDefault="0070085A">
      <w:pPr>
        <w:jc w:val="center"/>
        <w:rPr>
          <w:b/>
          <w:sz w:val="28"/>
        </w:rPr>
      </w:pPr>
      <w:r>
        <w:rPr>
          <w:b/>
          <w:sz w:val="28"/>
        </w:rPr>
        <w:t>Inhaltsverzeichnis</w:t>
      </w:r>
    </w:p>
    <w:p w:rsidR="00000000" w:rsidRDefault="0070085A">
      <w:pPr>
        <w:spacing w:before="40" w:after="40" w:line="260" w:lineRule="atLeast"/>
      </w:pPr>
    </w:p>
    <w:p w:rsidR="00000000" w:rsidRDefault="0070085A">
      <w:pPr>
        <w:pStyle w:val="Verzeichnis1"/>
        <w:tabs>
          <w:tab w:val="left" w:pos="480"/>
          <w:tab w:val="right" w:leader="dot" w:pos="8891"/>
        </w:tabs>
        <w:spacing w:before="40" w:after="40"/>
        <w:rPr>
          <w:rFonts w:ascii="Times New Roman" w:hAnsi="Times New Roman"/>
          <w:noProof/>
          <w:sz w:val="22"/>
        </w:rPr>
      </w:pPr>
      <w:r>
        <w:rPr>
          <w:sz w:val="22"/>
        </w:rPr>
        <w:fldChar w:fldCharType="begin"/>
      </w:r>
      <w:r>
        <w:rPr>
          <w:sz w:val="22"/>
        </w:rPr>
        <w:instrText xml:space="preserve"> TOC \o "1-1" \h \z \u </w:instrText>
      </w:r>
      <w:r>
        <w:rPr>
          <w:sz w:val="22"/>
        </w:rPr>
        <w:fldChar w:fldCharType="separate"/>
      </w:r>
      <w:hyperlink w:anchor="_Toc43601327" w:history="1">
        <w:r>
          <w:rPr>
            <w:rStyle w:val="Hyperlink"/>
            <w:noProof/>
            <w:sz w:val="22"/>
          </w:rPr>
          <w:t>1</w:t>
        </w:r>
        <w:r>
          <w:rPr>
            <w:rFonts w:ascii="Times New Roman" w:hAnsi="Times New Roman"/>
            <w:noProof/>
            <w:sz w:val="22"/>
          </w:rPr>
          <w:tab/>
        </w:r>
        <w:r>
          <w:rPr>
            <w:rStyle w:val="Hyperlink"/>
            <w:noProof/>
            <w:sz w:val="22"/>
          </w:rPr>
          <w:t>Mengen an beförderten Gefahrgütern nach Gef</w:t>
        </w:r>
        <w:r>
          <w:rPr>
            <w:rStyle w:val="Hyperlink"/>
            <w:noProof/>
            <w:sz w:val="22"/>
          </w:rPr>
          <w:t>ahrgutklassen (t/a)</w:t>
        </w:r>
        <w:r>
          <w:rPr>
            <w:noProof/>
            <w:sz w:val="22"/>
          </w:rPr>
          <w:tab/>
        </w:r>
        <w:r>
          <w:rPr>
            <w:noProof/>
            <w:sz w:val="22"/>
          </w:rPr>
          <w:fldChar w:fldCharType="begin"/>
        </w:r>
        <w:r>
          <w:rPr>
            <w:noProof/>
            <w:sz w:val="22"/>
          </w:rPr>
          <w:instrText xml:space="preserve"> PAGEREF _Toc43601327 \h </w:instrText>
        </w:r>
        <w:r>
          <w:rPr>
            <w:noProof/>
            <w:sz w:val="22"/>
          </w:rPr>
        </w:r>
        <w:r>
          <w:rPr>
            <w:noProof/>
            <w:sz w:val="22"/>
          </w:rPr>
          <w:fldChar w:fldCharType="separate"/>
        </w:r>
        <w:r>
          <w:rPr>
            <w:noProof/>
            <w:sz w:val="22"/>
          </w:rPr>
          <w:t>2</w:t>
        </w:r>
        <w:r>
          <w:rPr>
            <w:noProof/>
            <w:sz w:val="22"/>
          </w:rPr>
          <w:fldChar w:fldCharType="end"/>
        </w:r>
      </w:hyperlink>
    </w:p>
    <w:p w:rsidR="00000000" w:rsidRDefault="0070085A">
      <w:pPr>
        <w:pStyle w:val="Verzeichnis1"/>
        <w:tabs>
          <w:tab w:val="left" w:pos="480"/>
          <w:tab w:val="right" w:leader="dot" w:pos="8891"/>
        </w:tabs>
        <w:spacing w:before="40" w:after="40"/>
        <w:rPr>
          <w:rFonts w:ascii="Times New Roman" w:hAnsi="Times New Roman"/>
          <w:noProof/>
          <w:sz w:val="22"/>
        </w:rPr>
      </w:pPr>
      <w:hyperlink w:anchor="_Toc43601328" w:history="1">
        <w:r>
          <w:rPr>
            <w:rStyle w:val="Hyperlink"/>
            <w:noProof/>
            <w:sz w:val="22"/>
          </w:rPr>
          <w:t>2</w:t>
        </w:r>
        <w:r>
          <w:rPr>
            <w:rFonts w:ascii="Times New Roman" w:hAnsi="Times New Roman"/>
            <w:noProof/>
            <w:sz w:val="22"/>
          </w:rPr>
          <w:tab/>
        </w:r>
        <w:r>
          <w:rPr>
            <w:rStyle w:val="Hyperlink"/>
            <w:noProof/>
            <w:sz w:val="22"/>
          </w:rPr>
          <w:t>Mengen an beförderten Gefahrgütern nach Beförderungsarten (t/a)</w:t>
        </w:r>
        <w:r>
          <w:rPr>
            <w:noProof/>
            <w:sz w:val="22"/>
          </w:rPr>
          <w:tab/>
        </w:r>
        <w:r>
          <w:rPr>
            <w:noProof/>
            <w:sz w:val="22"/>
          </w:rPr>
          <w:fldChar w:fldCharType="begin"/>
        </w:r>
        <w:r>
          <w:rPr>
            <w:noProof/>
            <w:sz w:val="22"/>
          </w:rPr>
          <w:instrText xml:space="preserve"> PAGEREF _Toc43601328 \h </w:instrText>
        </w:r>
        <w:r>
          <w:rPr>
            <w:noProof/>
            <w:sz w:val="22"/>
          </w:rPr>
        </w:r>
        <w:r>
          <w:rPr>
            <w:noProof/>
            <w:sz w:val="22"/>
          </w:rPr>
          <w:fldChar w:fldCharType="separate"/>
        </w:r>
        <w:r>
          <w:rPr>
            <w:noProof/>
            <w:sz w:val="22"/>
          </w:rPr>
          <w:t>2</w:t>
        </w:r>
        <w:r>
          <w:rPr>
            <w:noProof/>
            <w:sz w:val="22"/>
          </w:rPr>
          <w:fldChar w:fldCharType="end"/>
        </w:r>
      </w:hyperlink>
    </w:p>
    <w:p w:rsidR="00000000" w:rsidRDefault="0070085A">
      <w:pPr>
        <w:pStyle w:val="Verzeichnis1"/>
        <w:tabs>
          <w:tab w:val="left" w:pos="480"/>
          <w:tab w:val="right" w:leader="dot" w:pos="8891"/>
        </w:tabs>
        <w:spacing w:before="40" w:after="40"/>
        <w:rPr>
          <w:rFonts w:ascii="Times New Roman" w:hAnsi="Times New Roman"/>
          <w:noProof/>
          <w:sz w:val="22"/>
        </w:rPr>
      </w:pPr>
      <w:hyperlink w:anchor="_Toc43601329" w:history="1">
        <w:r>
          <w:rPr>
            <w:rStyle w:val="Hyperlink"/>
            <w:noProof/>
            <w:sz w:val="22"/>
          </w:rPr>
          <w:t>3</w:t>
        </w:r>
        <w:bookmarkStart w:id="1" w:name="_Hlt43622486"/>
        <w:r>
          <w:rPr>
            <w:rFonts w:ascii="Times New Roman" w:hAnsi="Times New Roman"/>
            <w:noProof/>
            <w:sz w:val="22"/>
          </w:rPr>
          <w:tab/>
        </w:r>
        <w:bookmarkStart w:id="2" w:name="_Hlt43622509"/>
        <w:bookmarkEnd w:id="1"/>
        <w:r>
          <w:rPr>
            <w:rStyle w:val="Hyperlink"/>
            <w:noProof/>
            <w:sz w:val="22"/>
          </w:rPr>
          <w:t>Ei</w:t>
        </w:r>
        <w:bookmarkEnd w:id="2"/>
        <w:r>
          <w:rPr>
            <w:rStyle w:val="Hyperlink"/>
            <w:noProof/>
            <w:sz w:val="22"/>
          </w:rPr>
          <w:t>ngesetztes Personal (Anzahl Personen)</w:t>
        </w:r>
        <w:r>
          <w:rPr>
            <w:noProof/>
            <w:sz w:val="22"/>
          </w:rPr>
          <w:tab/>
        </w:r>
        <w:r>
          <w:rPr>
            <w:noProof/>
            <w:sz w:val="22"/>
          </w:rPr>
          <w:fldChar w:fldCharType="begin"/>
        </w:r>
        <w:r>
          <w:rPr>
            <w:noProof/>
            <w:sz w:val="22"/>
          </w:rPr>
          <w:instrText xml:space="preserve"> PAGEREF _Toc43601329 \h </w:instrText>
        </w:r>
        <w:r>
          <w:rPr>
            <w:noProof/>
            <w:sz w:val="22"/>
          </w:rPr>
        </w:r>
        <w:r>
          <w:rPr>
            <w:noProof/>
            <w:sz w:val="22"/>
          </w:rPr>
          <w:fldChar w:fldCharType="separate"/>
        </w:r>
        <w:r>
          <w:rPr>
            <w:noProof/>
            <w:sz w:val="22"/>
          </w:rPr>
          <w:t>2</w:t>
        </w:r>
        <w:r>
          <w:rPr>
            <w:noProof/>
            <w:sz w:val="22"/>
          </w:rPr>
          <w:fldChar w:fldCharType="end"/>
        </w:r>
      </w:hyperlink>
    </w:p>
    <w:p w:rsidR="00000000" w:rsidRDefault="0070085A">
      <w:pPr>
        <w:pStyle w:val="Verzeichnis1"/>
        <w:tabs>
          <w:tab w:val="left" w:pos="480"/>
          <w:tab w:val="right" w:leader="dot" w:pos="8891"/>
        </w:tabs>
        <w:spacing w:before="40" w:after="40"/>
        <w:rPr>
          <w:rFonts w:ascii="Times New Roman" w:hAnsi="Times New Roman"/>
          <w:noProof/>
          <w:sz w:val="22"/>
        </w:rPr>
      </w:pPr>
      <w:hyperlink w:anchor="_Toc43601330" w:history="1">
        <w:r>
          <w:rPr>
            <w:rStyle w:val="Hyperlink"/>
            <w:noProof/>
            <w:sz w:val="22"/>
          </w:rPr>
          <w:t>4</w:t>
        </w:r>
        <w:r>
          <w:rPr>
            <w:rFonts w:ascii="Times New Roman" w:hAnsi="Times New Roman"/>
            <w:noProof/>
            <w:sz w:val="22"/>
          </w:rPr>
          <w:tab/>
        </w:r>
        <w:r>
          <w:rPr>
            <w:rStyle w:val="Hyperlink"/>
            <w:noProof/>
            <w:sz w:val="22"/>
          </w:rPr>
          <w:t>Schulung der beteiligten Personen (ADR Kapitel 1.3 und 1.4)</w:t>
        </w:r>
        <w:r>
          <w:rPr>
            <w:noProof/>
            <w:sz w:val="22"/>
          </w:rPr>
          <w:tab/>
        </w:r>
        <w:r>
          <w:rPr>
            <w:noProof/>
            <w:sz w:val="22"/>
          </w:rPr>
          <w:fldChar w:fldCharType="begin"/>
        </w:r>
        <w:r>
          <w:rPr>
            <w:noProof/>
            <w:sz w:val="22"/>
          </w:rPr>
          <w:instrText xml:space="preserve"> PAGEREF _Toc43601330 \h </w:instrText>
        </w:r>
        <w:r>
          <w:rPr>
            <w:noProof/>
            <w:sz w:val="22"/>
          </w:rPr>
        </w:r>
        <w:r>
          <w:rPr>
            <w:noProof/>
            <w:sz w:val="22"/>
          </w:rPr>
          <w:fldChar w:fldCharType="separate"/>
        </w:r>
        <w:r>
          <w:rPr>
            <w:noProof/>
            <w:sz w:val="22"/>
          </w:rPr>
          <w:t>3</w:t>
        </w:r>
        <w:r>
          <w:rPr>
            <w:noProof/>
            <w:sz w:val="22"/>
          </w:rPr>
          <w:fldChar w:fldCharType="end"/>
        </w:r>
      </w:hyperlink>
    </w:p>
    <w:p w:rsidR="00000000" w:rsidRDefault="0070085A">
      <w:pPr>
        <w:pStyle w:val="Verzeichnis1"/>
        <w:tabs>
          <w:tab w:val="left" w:pos="480"/>
          <w:tab w:val="right" w:leader="dot" w:pos="8891"/>
        </w:tabs>
        <w:spacing w:before="40" w:after="40"/>
        <w:rPr>
          <w:rFonts w:ascii="Times New Roman" w:hAnsi="Times New Roman"/>
          <w:noProof/>
          <w:sz w:val="22"/>
        </w:rPr>
      </w:pPr>
      <w:hyperlink w:anchor="_Toc43601331" w:history="1">
        <w:r>
          <w:rPr>
            <w:rStyle w:val="Hyperlink"/>
            <w:noProof/>
            <w:sz w:val="22"/>
          </w:rPr>
          <w:t>5</w:t>
        </w:r>
        <w:r>
          <w:rPr>
            <w:rFonts w:ascii="Times New Roman" w:hAnsi="Times New Roman"/>
            <w:noProof/>
            <w:sz w:val="22"/>
          </w:rPr>
          <w:tab/>
        </w:r>
        <w:r>
          <w:rPr>
            <w:rStyle w:val="Hyperlink"/>
            <w:noProof/>
            <w:sz w:val="22"/>
          </w:rPr>
          <w:t>Dokumentation der betriebsinternen Kontrollen durch den GGB</w:t>
        </w:r>
        <w:r>
          <w:rPr>
            <w:noProof/>
            <w:sz w:val="22"/>
          </w:rPr>
          <w:tab/>
        </w:r>
        <w:r>
          <w:rPr>
            <w:noProof/>
            <w:sz w:val="22"/>
          </w:rPr>
          <w:fldChar w:fldCharType="begin"/>
        </w:r>
        <w:r>
          <w:rPr>
            <w:noProof/>
            <w:sz w:val="22"/>
          </w:rPr>
          <w:instrText xml:space="preserve"> PA</w:instrText>
        </w:r>
        <w:r>
          <w:rPr>
            <w:noProof/>
            <w:sz w:val="22"/>
          </w:rPr>
          <w:instrText xml:space="preserve">GEREF _Toc43601331 \h </w:instrText>
        </w:r>
        <w:r>
          <w:rPr>
            <w:noProof/>
            <w:sz w:val="22"/>
          </w:rPr>
        </w:r>
        <w:r>
          <w:rPr>
            <w:noProof/>
            <w:sz w:val="22"/>
          </w:rPr>
          <w:fldChar w:fldCharType="separate"/>
        </w:r>
        <w:r>
          <w:rPr>
            <w:noProof/>
            <w:sz w:val="22"/>
          </w:rPr>
          <w:t>3</w:t>
        </w:r>
        <w:r>
          <w:rPr>
            <w:noProof/>
            <w:sz w:val="22"/>
          </w:rPr>
          <w:fldChar w:fldCharType="end"/>
        </w:r>
      </w:hyperlink>
    </w:p>
    <w:p w:rsidR="00000000" w:rsidRDefault="0070085A">
      <w:pPr>
        <w:pStyle w:val="Verzeichnis1"/>
        <w:tabs>
          <w:tab w:val="left" w:pos="480"/>
          <w:tab w:val="right" w:leader="dot" w:pos="8891"/>
        </w:tabs>
        <w:spacing w:before="40" w:after="40"/>
        <w:rPr>
          <w:rFonts w:ascii="Times New Roman" w:hAnsi="Times New Roman"/>
          <w:noProof/>
          <w:sz w:val="22"/>
        </w:rPr>
      </w:pPr>
      <w:hyperlink w:anchor="_Toc43601332" w:history="1">
        <w:r>
          <w:rPr>
            <w:rStyle w:val="Hyperlink"/>
            <w:noProof/>
            <w:sz w:val="22"/>
          </w:rPr>
          <w:t>6</w:t>
        </w:r>
        <w:r>
          <w:rPr>
            <w:rFonts w:ascii="Times New Roman" w:hAnsi="Times New Roman"/>
            <w:noProof/>
            <w:sz w:val="22"/>
          </w:rPr>
          <w:tab/>
        </w:r>
        <w:r>
          <w:rPr>
            <w:rStyle w:val="Hyperlink"/>
            <w:noProof/>
            <w:sz w:val="22"/>
          </w:rPr>
          <w:t>Besondere Ereignisse</w:t>
        </w:r>
        <w:r>
          <w:rPr>
            <w:noProof/>
            <w:sz w:val="22"/>
          </w:rPr>
          <w:tab/>
        </w:r>
        <w:r>
          <w:rPr>
            <w:noProof/>
            <w:sz w:val="22"/>
          </w:rPr>
          <w:fldChar w:fldCharType="begin"/>
        </w:r>
        <w:r>
          <w:rPr>
            <w:noProof/>
            <w:sz w:val="22"/>
          </w:rPr>
          <w:instrText xml:space="preserve"> PAGEREF _Toc43601332 \h </w:instrText>
        </w:r>
        <w:r>
          <w:rPr>
            <w:noProof/>
            <w:sz w:val="22"/>
          </w:rPr>
        </w:r>
        <w:r>
          <w:rPr>
            <w:noProof/>
            <w:sz w:val="22"/>
          </w:rPr>
          <w:fldChar w:fldCharType="separate"/>
        </w:r>
        <w:r>
          <w:rPr>
            <w:noProof/>
            <w:sz w:val="22"/>
          </w:rPr>
          <w:t>3</w:t>
        </w:r>
        <w:r>
          <w:rPr>
            <w:noProof/>
            <w:sz w:val="22"/>
          </w:rPr>
          <w:fldChar w:fldCharType="end"/>
        </w:r>
      </w:hyperlink>
    </w:p>
    <w:p w:rsidR="00000000" w:rsidRDefault="0070085A">
      <w:pPr>
        <w:pStyle w:val="Verzeichnis1"/>
        <w:tabs>
          <w:tab w:val="left" w:pos="480"/>
          <w:tab w:val="right" w:leader="dot" w:pos="8891"/>
        </w:tabs>
        <w:spacing w:before="40" w:after="40"/>
        <w:rPr>
          <w:rFonts w:ascii="Times New Roman" w:hAnsi="Times New Roman"/>
          <w:noProof/>
          <w:sz w:val="22"/>
        </w:rPr>
      </w:pPr>
      <w:hyperlink w:anchor="_Toc43601333" w:history="1">
        <w:r>
          <w:rPr>
            <w:rStyle w:val="Hyperlink"/>
            <w:noProof/>
            <w:sz w:val="22"/>
          </w:rPr>
          <w:t>7</w:t>
        </w:r>
        <w:r>
          <w:rPr>
            <w:rFonts w:ascii="Times New Roman" w:hAnsi="Times New Roman"/>
            <w:noProof/>
            <w:sz w:val="22"/>
          </w:rPr>
          <w:tab/>
        </w:r>
        <w:r>
          <w:rPr>
            <w:rStyle w:val="Hyperlink"/>
            <w:noProof/>
            <w:sz w:val="22"/>
          </w:rPr>
          <w:t>Massnahmenmanagement</w:t>
        </w:r>
        <w:r>
          <w:rPr>
            <w:noProof/>
            <w:sz w:val="22"/>
          </w:rPr>
          <w:tab/>
        </w:r>
        <w:r>
          <w:rPr>
            <w:noProof/>
            <w:sz w:val="22"/>
          </w:rPr>
          <w:fldChar w:fldCharType="begin"/>
        </w:r>
        <w:r>
          <w:rPr>
            <w:noProof/>
            <w:sz w:val="22"/>
          </w:rPr>
          <w:instrText xml:space="preserve"> PAGEREF _Toc43601333 \h </w:instrText>
        </w:r>
        <w:r>
          <w:rPr>
            <w:noProof/>
            <w:sz w:val="22"/>
          </w:rPr>
        </w:r>
        <w:r>
          <w:rPr>
            <w:noProof/>
            <w:sz w:val="22"/>
          </w:rPr>
          <w:fldChar w:fldCharType="separate"/>
        </w:r>
        <w:r>
          <w:rPr>
            <w:noProof/>
            <w:sz w:val="22"/>
          </w:rPr>
          <w:t>4</w:t>
        </w:r>
        <w:r>
          <w:rPr>
            <w:noProof/>
            <w:sz w:val="22"/>
          </w:rPr>
          <w:fldChar w:fldCharType="end"/>
        </w:r>
      </w:hyperlink>
    </w:p>
    <w:p w:rsidR="00000000" w:rsidRDefault="0070085A">
      <w:pPr>
        <w:pStyle w:val="Verzeichnis1"/>
        <w:tabs>
          <w:tab w:val="left" w:pos="480"/>
          <w:tab w:val="right" w:leader="dot" w:pos="8891"/>
        </w:tabs>
        <w:spacing w:before="40" w:after="40"/>
        <w:rPr>
          <w:rFonts w:ascii="Times New Roman" w:hAnsi="Times New Roman"/>
          <w:noProof/>
          <w:sz w:val="22"/>
        </w:rPr>
      </w:pPr>
      <w:hyperlink w:anchor="_Toc43601334" w:history="1">
        <w:r>
          <w:rPr>
            <w:rStyle w:val="Hyperlink"/>
            <w:noProof/>
            <w:sz w:val="22"/>
          </w:rPr>
          <w:t>8</w:t>
        </w:r>
        <w:r>
          <w:rPr>
            <w:rFonts w:ascii="Times New Roman" w:hAnsi="Times New Roman"/>
            <w:noProof/>
            <w:sz w:val="22"/>
          </w:rPr>
          <w:tab/>
        </w:r>
        <w:r>
          <w:rPr>
            <w:rStyle w:val="Hyperlink"/>
            <w:noProof/>
            <w:sz w:val="22"/>
          </w:rPr>
          <w:t>Empfehlungen des GGB</w:t>
        </w:r>
        <w:r>
          <w:rPr>
            <w:rStyle w:val="Hyperlink"/>
            <w:noProof/>
            <w:sz w:val="22"/>
          </w:rPr>
          <w:t xml:space="preserve"> an die Geschäftsleitung</w:t>
        </w:r>
        <w:r>
          <w:rPr>
            <w:noProof/>
            <w:sz w:val="22"/>
          </w:rPr>
          <w:tab/>
        </w:r>
        <w:r>
          <w:rPr>
            <w:noProof/>
            <w:sz w:val="22"/>
          </w:rPr>
          <w:fldChar w:fldCharType="begin"/>
        </w:r>
        <w:r>
          <w:rPr>
            <w:noProof/>
            <w:sz w:val="22"/>
          </w:rPr>
          <w:instrText xml:space="preserve"> PAGEREF _Toc43601334 \h </w:instrText>
        </w:r>
        <w:r>
          <w:rPr>
            <w:noProof/>
            <w:sz w:val="22"/>
          </w:rPr>
        </w:r>
        <w:r>
          <w:rPr>
            <w:noProof/>
            <w:sz w:val="22"/>
          </w:rPr>
          <w:fldChar w:fldCharType="separate"/>
        </w:r>
        <w:r>
          <w:rPr>
            <w:noProof/>
            <w:sz w:val="22"/>
          </w:rPr>
          <w:t>4</w:t>
        </w:r>
        <w:r>
          <w:rPr>
            <w:noProof/>
            <w:sz w:val="22"/>
          </w:rPr>
          <w:fldChar w:fldCharType="end"/>
        </w:r>
      </w:hyperlink>
    </w:p>
    <w:p w:rsidR="00000000" w:rsidRDefault="0070085A">
      <w:pPr>
        <w:spacing w:before="40" w:after="40" w:line="260" w:lineRule="atLeast"/>
        <w:rPr>
          <w:sz w:val="16"/>
        </w:rPr>
      </w:pPr>
      <w:r>
        <w:rPr>
          <w:sz w:val="22"/>
        </w:rPr>
        <w:fldChar w:fldCharType="end"/>
      </w:r>
      <w:r>
        <w:br w:type="page"/>
      </w:r>
    </w:p>
    <w:p w:rsidR="00000000" w:rsidRDefault="0070085A">
      <w:pPr>
        <w:pStyle w:val="berschrift1"/>
        <w:spacing w:before="240" w:after="120"/>
      </w:pPr>
      <w:bookmarkStart w:id="3" w:name="_Toc43601327"/>
      <w:r>
        <w:t>Mengen an beförderten Gefahrgütern nach Gefahrgutklassen (t/a)</w:t>
      </w:r>
      <w:bookmarkEnd w:id="3"/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260"/>
        <w:gridCol w:w="2260"/>
        <w:gridCol w:w="2260"/>
        <w:gridCol w:w="2261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2260" w:type="dxa"/>
            <w:tcBorders>
              <w:right w:val="dotted" w:sz="4" w:space="0" w:color="auto"/>
            </w:tcBorders>
          </w:tcPr>
          <w:p w:rsidR="00000000" w:rsidRDefault="0070085A">
            <w:pPr>
              <w:spacing w:before="20" w:after="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Klasse</w:t>
            </w:r>
          </w:p>
        </w:tc>
        <w:tc>
          <w:tcPr>
            <w:tcW w:w="2260" w:type="dxa"/>
            <w:tcBorders>
              <w:left w:val="dotted" w:sz="4" w:space="0" w:color="auto"/>
            </w:tcBorders>
          </w:tcPr>
          <w:p w:rsidR="00000000" w:rsidRDefault="0070085A">
            <w:pPr>
              <w:spacing w:before="20" w:after="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Jahresmenge t/a*</w:t>
            </w:r>
          </w:p>
        </w:tc>
        <w:tc>
          <w:tcPr>
            <w:tcW w:w="2260" w:type="dxa"/>
            <w:tcBorders>
              <w:right w:val="dotted" w:sz="4" w:space="0" w:color="auto"/>
            </w:tcBorders>
          </w:tcPr>
          <w:p w:rsidR="00000000" w:rsidRDefault="0070085A">
            <w:pPr>
              <w:spacing w:before="20" w:after="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Klasse</w:t>
            </w:r>
          </w:p>
        </w:tc>
        <w:tc>
          <w:tcPr>
            <w:tcW w:w="2261" w:type="dxa"/>
            <w:tcBorders>
              <w:left w:val="dotted" w:sz="4" w:space="0" w:color="auto"/>
            </w:tcBorders>
          </w:tcPr>
          <w:p w:rsidR="00000000" w:rsidRDefault="0070085A">
            <w:pPr>
              <w:spacing w:before="20" w:after="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Jahresmenge t/a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260" w:type="dxa"/>
            <w:tcBorders>
              <w:right w:val="dotted" w:sz="4" w:space="0" w:color="auto"/>
            </w:tcBorders>
          </w:tcPr>
          <w:p w:rsidR="00000000" w:rsidRDefault="0070085A">
            <w:pPr>
              <w:spacing w:before="20" w:after="2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260" w:type="dxa"/>
            <w:tcBorders>
              <w:left w:val="dotted" w:sz="4" w:space="0" w:color="auto"/>
            </w:tcBorders>
          </w:tcPr>
          <w:p w:rsidR="00000000" w:rsidRDefault="0070085A">
            <w:pPr>
              <w:spacing w:before="20" w:after="20"/>
              <w:jc w:val="center"/>
              <w:rPr>
                <w:sz w:val="20"/>
              </w:rPr>
            </w:pPr>
          </w:p>
        </w:tc>
        <w:tc>
          <w:tcPr>
            <w:tcW w:w="2260" w:type="dxa"/>
            <w:tcBorders>
              <w:right w:val="dotted" w:sz="4" w:space="0" w:color="auto"/>
            </w:tcBorders>
          </w:tcPr>
          <w:p w:rsidR="00000000" w:rsidRDefault="0070085A">
            <w:pPr>
              <w:spacing w:before="20" w:after="20"/>
              <w:jc w:val="center"/>
              <w:rPr>
                <w:sz w:val="20"/>
              </w:rPr>
            </w:pPr>
            <w:r>
              <w:rPr>
                <w:sz w:val="20"/>
              </w:rPr>
              <w:t>5.1</w:t>
            </w:r>
          </w:p>
        </w:tc>
        <w:tc>
          <w:tcPr>
            <w:tcW w:w="2261" w:type="dxa"/>
            <w:tcBorders>
              <w:left w:val="dotted" w:sz="4" w:space="0" w:color="auto"/>
            </w:tcBorders>
          </w:tcPr>
          <w:p w:rsidR="00000000" w:rsidRDefault="0070085A">
            <w:pPr>
              <w:spacing w:before="20" w:after="20"/>
              <w:jc w:val="center"/>
              <w:rPr>
                <w:sz w:val="2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260" w:type="dxa"/>
            <w:tcBorders>
              <w:right w:val="dotted" w:sz="4" w:space="0" w:color="auto"/>
            </w:tcBorders>
          </w:tcPr>
          <w:p w:rsidR="00000000" w:rsidRDefault="0070085A">
            <w:pPr>
              <w:spacing w:before="20" w:after="2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260" w:type="dxa"/>
            <w:tcBorders>
              <w:left w:val="dotted" w:sz="4" w:space="0" w:color="auto"/>
            </w:tcBorders>
          </w:tcPr>
          <w:p w:rsidR="00000000" w:rsidRDefault="0070085A">
            <w:pPr>
              <w:spacing w:before="20" w:after="20"/>
              <w:jc w:val="center"/>
              <w:rPr>
                <w:sz w:val="20"/>
              </w:rPr>
            </w:pPr>
          </w:p>
        </w:tc>
        <w:tc>
          <w:tcPr>
            <w:tcW w:w="2260" w:type="dxa"/>
            <w:tcBorders>
              <w:right w:val="dotted" w:sz="4" w:space="0" w:color="auto"/>
            </w:tcBorders>
          </w:tcPr>
          <w:p w:rsidR="00000000" w:rsidRDefault="0070085A">
            <w:pPr>
              <w:spacing w:before="20" w:after="20"/>
              <w:jc w:val="center"/>
              <w:rPr>
                <w:sz w:val="20"/>
              </w:rPr>
            </w:pPr>
            <w:r>
              <w:rPr>
                <w:sz w:val="20"/>
              </w:rPr>
              <w:t>5.2</w:t>
            </w:r>
          </w:p>
        </w:tc>
        <w:tc>
          <w:tcPr>
            <w:tcW w:w="2261" w:type="dxa"/>
            <w:tcBorders>
              <w:left w:val="dotted" w:sz="4" w:space="0" w:color="auto"/>
            </w:tcBorders>
          </w:tcPr>
          <w:p w:rsidR="00000000" w:rsidRDefault="0070085A">
            <w:pPr>
              <w:spacing w:before="20" w:after="20"/>
              <w:jc w:val="center"/>
              <w:rPr>
                <w:sz w:val="2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260" w:type="dxa"/>
            <w:tcBorders>
              <w:right w:val="dotted" w:sz="4" w:space="0" w:color="auto"/>
            </w:tcBorders>
          </w:tcPr>
          <w:p w:rsidR="00000000" w:rsidRDefault="0070085A">
            <w:pPr>
              <w:spacing w:before="20" w:after="2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260" w:type="dxa"/>
            <w:tcBorders>
              <w:left w:val="dotted" w:sz="4" w:space="0" w:color="auto"/>
            </w:tcBorders>
          </w:tcPr>
          <w:p w:rsidR="00000000" w:rsidRDefault="0070085A">
            <w:pPr>
              <w:spacing w:before="20" w:after="20"/>
              <w:jc w:val="center"/>
              <w:rPr>
                <w:sz w:val="20"/>
              </w:rPr>
            </w:pPr>
          </w:p>
        </w:tc>
        <w:tc>
          <w:tcPr>
            <w:tcW w:w="2260" w:type="dxa"/>
            <w:tcBorders>
              <w:right w:val="dotted" w:sz="4" w:space="0" w:color="auto"/>
            </w:tcBorders>
          </w:tcPr>
          <w:p w:rsidR="00000000" w:rsidRDefault="0070085A">
            <w:pPr>
              <w:spacing w:before="20" w:after="20"/>
              <w:jc w:val="center"/>
              <w:rPr>
                <w:sz w:val="20"/>
              </w:rPr>
            </w:pPr>
            <w:r>
              <w:rPr>
                <w:sz w:val="20"/>
              </w:rPr>
              <w:t>6.1</w:t>
            </w:r>
          </w:p>
        </w:tc>
        <w:tc>
          <w:tcPr>
            <w:tcW w:w="2261" w:type="dxa"/>
            <w:tcBorders>
              <w:left w:val="dotted" w:sz="4" w:space="0" w:color="auto"/>
            </w:tcBorders>
          </w:tcPr>
          <w:p w:rsidR="00000000" w:rsidRDefault="0070085A">
            <w:pPr>
              <w:spacing w:before="20" w:after="20"/>
              <w:jc w:val="center"/>
              <w:rPr>
                <w:sz w:val="2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260" w:type="dxa"/>
            <w:tcBorders>
              <w:right w:val="dotted" w:sz="4" w:space="0" w:color="auto"/>
            </w:tcBorders>
          </w:tcPr>
          <w:p w:rsidR="00000000" w:rsidRDefault="0070085A">
            <w:pPr>
              <w:spacing w:before="20" w:after="20"/>
              <w:jc w:val="center"/>
              <w:rPr>
                <w:sz w:val="20"/>
              </w:rPr>
            </w:pPr>
            <w:r>
              <w:rPr>
                <w:sz w:val="20"/>
              </w:rPr>
              <w:t>4.1</w:t>
            </w:r>
          </w:p>
        </w:tc>
        <w:tc>
          <w:tcPr>
            <w:tcW w:w="2260" w:type="dxa"/>
            <w:tcBorders>
              <w:left w:val="dotted" w:sz="4" w:space="0" w:color="auto"/>
            </w:tcBorders>
          </w:tcPr>
          <w:p w:rsidR="00000000" w:rsidRDefault="0070085A">
            <w:pPr>
              <w:spacing w:before="20" w:after="20"/>
              <w:jc w:val="center"/>
              <w:rPr>
                <w:sz w:val="20"/>
              </w:rPr>
            </w:pPr>
          </w:p>
        </w:tc>
        <w:tc>
          <w:tcPr>
            <w:tcW w:w="2260" w:type="dxa"/>
            <w:tcBorders>
              <w:right w:val="dotted" w:sz="4" w:space="0" w:color="auto"/>
            </w:tcBorders>
          </w:tcPr>
          <w:p w:rsidR="00000000" w:rsidRDefault="0070085A">
            <w:pPr>
              <w:spacing w:before="20" w:after="20"/>
              <w:jc w:val="center"/>
              <w:rPr>
                <w:sz w:val="20"/>
              </w:rPr>
            </w:pPr>
            <w:r>
              <w:rPr>
                <w:sz w:val="20"/>
              </w:rPr>
              <w:t>6.2</w:t>
            </w:r>
          </w:p>
        </w:tc>
        <w:tc>
          <w:tcPr>
            <w:tcW w:w="2261" w:type="dxa"/>
            <w:tcBorders>
              <w:left w:val="dotted" w:sz="4" w:space="0" w:color="auto"/>
            </w:tcBorders>
          </w:tcPr>
          <w:p w:rsidR="00000000" w:rsidRDefault="0070085A">
            <w:pPr>
              <w:spacing w:before="20" w:after="20"/>
              <w:jc w:val="center"/>
              <w:rPr>
                <w:sz w:val="2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260" w:type="dxa"/>
            <w:tcBorders>
              <w:right w:val="dotted" w:sz="4" w:space="0" w:color="auto"/>
            </w:tcBorders>
          </w:tcPr>
          <w:p w:rsidR="00000000" w:rsidRDefault="0070085A">
            <w:pPr>
              <w:spacing w:before="20" w:after="20"/>
              <w:jc w:val="center"/>
              <w:rPr>
                <w:sz w:val="20"/>
              </w:rPr>
            </w:pPr>
            <w:r>
              <w:rPr>
                <w:sz w:val="20"/>
              </w:rPr>
              <w:t>4.2</w:t>
            </w:r>
          </w:p>
        </w:tc>
        <w:tc>
          <w:tcPr>
            <w:tcW w:w="2260" w:type="dxa"/>
            <w:tcBorders>
              <w:left w:val="dotted" w:sz="4" w:space="0" w:color="auto"/>
            </w:tcBorders>
          </w:tcPr>
          <w:p w:rsidR="00000000" w:rsidRDefault="0070085A">
            <w:pPr>
              <w:spacing w:before="20" w:after="20"/>
              <w:jc w:val="center"/>
              <w:rPr>
                <w:sz w:val="20"/>
              </w:rPr>
            </w:pPr>
          </w:p>
        </w:tc>
        <w:tc>
          <w:tcPr>
            <w:tcW w:w="2260" w:type="dxa"/>
            <w:tcBorders>
              <w:right w:val="dotted" w:sz="4" w:space="0" w:color="auto"/>
            </w:tcBorders>
          </w:tcPr>
          <w:p w:rsidR="00000000" w:rsidRDefault="0070085A">
            <w:pPr>
              <w:spacing w:before="20" w:after="2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2261" w:type="dxa"/>
            <w:tcBorders>
              <w:left w:val="dotted" w:sz="4" w:space="0" w:color="auto"/>
            </w:tcBorders>
          </w:tcPr>
          <w:p w:rsidR="00000000" w:rsidRDefault="0070085A">
            <w:pPr>
              <w:spacing w:before="20" w:after="20"/>
              <w:jc w:val="center"/>
              <w:rPr>
                <w:sz w:val="2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260" w:type="dxa"/>
            <w:tcBorders>
              <w:right w:val="dotted" w:sz="4" w:space="0" w:color="auto"/>
            </w:tcBorders>
          </w:tcPr>
          <w:p w:rsidR="00000000" w:rsidRDefault="0070085A">
            <w:pPr>
              <w:spacing w:before="20" w:after="20"/>
              <w:jc w:val="center"/>
              <w:rPr>
                <w:sz w:val="20"/>
              </w:rPr>
            </w:pPr>
            <w:r>
              <w:rPr>
                <w:sz w:val="20"/>
              </w:rPr>
              <w:t>4.3</w:t>
            </w:r>
          </w:p>
        </w:tc>
        <w:tc>
          <w:tcPr>
            <w:tcW w:w="2260" w:type="dxa"/>
            <w:tcBorders>
              <w:left w:val="dotted" w:sz="4" w:space="0" w:color="auto"/>
            </w:tcBorders>
          </w:tcPr>
          <w:p w:rsidR="00000000" w:rsidRDefault="0070085A">
            <w:pPr>
              <w:spacing w:before="20" w:after="20"/>
              <w:jc w:val="center"/>
              <w:rPr>
                <w:sz w:val="20"/>
              </w:rPr>
            </w:pPr>
          </w:p>
        </w:tc>
        <w:tc>
          <w:tcPr>
            <w:tcW w:w="2260" w:type="dxa"/>
            <w:tcBorders>
              <w:right w:val="dotted" w:sz="4" w:space="0" w:color="auto"/>
            </w:tcBorders>
          </w:tcPr>
          <w:p w:rsidR="00000000" w:rsidRDefault="0070085A">
            <w:pPr>
              <w:spacing w:before="20" w:after="2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2261" w:type="dxa"/>
            <w:tcBorders>
              <w:left w:val="dotted" w:sz="4" w:space="0" w:color="auto"/>
            </w:tcBorders>
          </w:tcPr>
          <w:p w:rsidR="00000000" w:rsidRDefault="0070085A">
            <w:pPr>
              <w:spacing w:before="20" w:after="20"/>
              <w:jc w:val="center"/>
              <w:rPr>
                <w:sz w:val="2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260" w:type="dxa"/>
            <w:tcBorders>
              <w:right w:val="dotted" w:sz="4" w:space="0" w:color="auto"/>
            </w:tcBorders>
          </w:tcPr>
          <w:p w:rsidR="00000000" w:rsidRDefault="0070085A">
            <w:pPr>
              <w:spacing w:before="20" w:after="20"/>
              <w:jc w:val="center"/>
              <w:rPr>
                <w:sz w:val="20"/>
              </w:rPr>
            </w:pPr>
          </w:p>
        </w:tc>
        <w:tc>
          <w:tcPr>
            <w:tcW w:w="2260" w:type="dxa"/>
            <w:tcBorders>
              <w:left w:val="dotted" w:sz="4" w:space="0" w:color="auto"/>
            </w:tcBorders>
          </w:tcPr>
          <w:p w:rsidR="00000000" w:rsidRDefault="0070085A">
            <w:pPr>
              <w:spacing w:before="20" w:after="20"/>
              <w:jc w:val="center"/>
              <w:rPr>
                <w:sz w:val="20"/>
              </w:rPr>
            </w:pPr>
          </w:p>
        </w:tc>
        <w:tc>
          <w:tcPr>
            <w:tcW w:w="2260" w:type="dxa"/>
            <w:tcBorders>
              <w:right w:val="dotted" w:sz="4" w:space="0" w:color="auto"/>
            </w:tcBorders>
          </w:tcPr>
          <w:p w:rsidR="00000000" w:rsidRDefault="0070085A">
            <w:pPr>
              <w:spacing w:before="20" w:after="2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2261" w:type="dxa"/>
            <w:tcBorders>
              <w:left w:val="dotted" w:sz="4" w:space="0" w:color="auto"/>
            </w:tcBorders>
          </w:tcPr>
          <w:p w:rsidR="00000000" w:rsidRDefault="0070085A">
            <w:pPr>
              <w:spacing w:before="20" w:after="20"/>
              <w:jc w:val="center"/>
              <w:rPr>
                <w:sz w:val="20"/>
              </w:rPr>
            </w:pPr>
          </w:p>
        </w:tc>
      </w:tr>
    </w:tbl>
    <w:p w:rsidR="00000000" w:rsidRDefault="0070085A">
      <w:pPr>
        <w:rPr>
          <w:sz w:val="20"/>
        </w:rPr>
      </w:pPr>
      <w:r>
        <w:rPr>
          <w:sz w:val="20"/>
        </w:rPr>
        <w:t>t/a: Tonnen pro Jahr</w:t>
      </w:r>
    </w:p>
    <w:p w:rsidR="00000000" w:rsidRDefault="0070085A"/>
    <w:p w:rsidR="00000000" w:rsidRDefault="0070085A"/>
    <w:p w:rsidR="00000000" w:rsidRDefault="0070085A">
      <w:pPr>
        <w:pStyle w:val="berschrift1"/>
        <w:spacing w:before="240" w:after="120"/>
      </w:pPr>
      <w:bookmarkStart w:id="4" w:name="_Toc43601328"/>
      <w:r>
        <w:t>Mengen an beförderten Gefahrgütern nach Beförderungsarten (t/a)</w:t>
      </w:r>
      <w:bookmarkEnd w:id="4"/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307"/>
        <w:gridCol w:w="1161"/>
        <w:gridCol w:w="1162"/>
        <w:gridCol w:w="1162"/>
        <w:gridCol w:w="1162"/>
        <w:gridCol w:w="1163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3307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5810" w:type="dxa"/>
            <w:gridSpan w:val="5"/>
          </w:tcPr>
          <w:p w:rsidR="00000000" w:rsidRDefault="0070085A">
            <w:pPr>
              <w:spacing w:before="20" w:after="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Verkehrsträger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307" w:type="dxa"/>
          </w:tcPr>
          <w:p w:rsidR="00000000" w:rsidRDefault="0070085A">
            <w:pPr>
              <w:spacing w:before="20" w:after="20"/>
              <w:rPr>
                <w:b/>
                <w:sz w:val="20"/>
              </w:rPr>
            </w:pPr>
            <w:r>
              <w:rPr>
                <w:b/>
                <w:sz w:val="20"/>
              </w:rPr>
              <w:t>Beförderungsart</w:t>
            </w:r>
          </w:p>
        </w:tc>
        <w:tc>
          <w:tcPr>
            <w:tcW w:w="1161" w:type="dxa"/>
          </w:tcPr>
          <w:p w:rsidR="00000000" w:rsidRDefault="0070085A">
            <w:pPr>
              <w:spacing w:before="20" w:after="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Strasse</w:t>
            </w:r>
          </w:p>
        </w:tc>
        <w:tc>
          <w:tcPr>
            <w:tcW w:w="1162" w:type="dxa"/>
          </w:tcPr>
          <w:p w:rsidR="00000000" w:rsidRDefault="0070085A">
            <w:pPr>
              <w:spacing w:before="20" w:after="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Schiene</w:t>
            </w:r>
          </w:p>
        </w:tc>
        <w:tc>
          <w:tcPr>
            <w:tcW w:w="1162" w:type="dxa"/>
          </w:tcPr>
          <w:p w:rsidR="00000000" w:rsidRDefault="0070085A">
            <w:pPr>
              <w:spacing w:before="20" w:after="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Binnenw.</w:t>
            </w:r>
          </w:p>
        </w:tc>
        <w:tc>
          <w:tcPr>
            <w:tcW w:w="1162" w:type="dxa"/>
          </w:tcPr>
          <w:p w:rsidR="00000000" w:rsidRDefault="0070085A">
            <w:pPr>
              <w:spacing w:before="20" w:after="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See</w:t>
            </w:r>
          </w:p>
        </w:tc>
        <w:tc>
          <w:tcPr>
            <w:tcW w:w="1163" w:type="dxa"/>
          </w:tcPr>
          <w:p w:rsidR="00000000" w:rsidRDefault="0070085A">
            <w:pPr>
              <w:spacing w:before="20" w:after="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Luft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307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  <w:r>
              <w:rPr>
                <w:sz w:val="20"/>
              </w:rPr>
              <w:t>Tanks</w:t>
            </w:r>
          </w:p>
        </w:tc>
        <w:tc>
          <w:tcPr>
            <w:tcW w:w="1161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1162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1162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1162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1163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307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  <w:r>
              <w:rPr>
                <w:sz w:val="20"/>
              </w:rPr>
              <w:t>Ortsbewegliche Tanks</w:t>
            </w:r>
          </w:p>
        </w:tc>
        <w:tc>
          <w:tcPr>
            <w:tcW w:w="1161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1162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1162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1162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1163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307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  <w:r>
              <w:rPr>
                <w:sz w:val="20"/>
              </w:rPr>
              <w:t>Tankcontainer</w:t>
            </w:r>
          </w:p>
        </w:tc>
        <w:tc>
          <w:tcPr>
            <w:tcW w:w="1161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1162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1162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1162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1163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307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  <w:r>
              <w:rPr>
                <w:sz w:val="20"/>
              </w:rPr>
              <w:t>IBC</w:t>
            </w:r>
          </w:p>
        </w:tc>
        <w:tc>
          <w:tcPr>
            <w:tcW w:w="1161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1162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1162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1162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1163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307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  <w:r>
              <w:rPr>
                <w:sz w:val="20"/>
              </w:rPr>
              <w:t>Verpackungen</w:t>
            </w:r>
          </w:p>
        </w:tc>
        <w:tc>
          <w:tcPr>
            <w:tcW w:w="1161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1162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1162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1162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1163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307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  <w:r>
              <w:rPr>
                <w:sz w:val="20"/>
              </w:rPr>
              <w:t>Lose Schüttung</w:t>
            </w:r>
          </w:p>
        </w:tc>
        <w:tc>
          <w:tcPr>
            <w:tcW w:w="1161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1162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1162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1162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1163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</w:tr>
    </w:tbl>
    <w:p w:rsidR="00000000" w:rsidRDefault="0070085A">
      <w:pPr>
        <w:rPr>
          <w:sz w:val="20"/>
        </w:rPr>
      </w:pPr>
    </w:p>
    <w:p w:rsidR="00000000" w:rsidRDefault="0070085A">
      <w:pPr>
        <w:rPr>
          <w:sz w:val="20"/>
        </w:rPr>
      </w:pPr>
    </w:p>
    <w:p w:rsidR="00000000" w:rsidRDefault="0070085A">
      <w:pPr>
        <w:pStyle w:val="berschrift1"/>
        <w:spacing w:before="240" w:after="120"/>
      </w:pPr>
      <w:bookmarkStart w:id="5" w:name="_Toc43601329"/>
      <w:r>
        <w:t xml:space="preserve">Eingesetztes </w:t>
      </w:r>
      <w:r>
        <w:t>Personal (Anzahl Personen)</w:t>
      </w:r>
      <w:bookmarkEnd w:id="5"/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195"/>
        <w:gridCol w:w="3471"/>
        <w:gridCol w:w="2170"/>
        <w:gridCol w:w="2281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1195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3471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  <w:r>
              <w:rPr>
                <w:sz w:val="20"/>
              </w:rPr>
              <w:t>Unterwiesene oder ausgebildete Personen*</w:t>
            </w:r>
          </w:p>
        </w:tc>
        <w:tc>
          <w:tcPr>
            <w:tcW w:w="2170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  <w:r>
              <w:rPr>
                <w:sz w:val="20"/>
              </w:rPr>
              <w:t>Nicht geschulte Pe</w:t>
            </w:r>
            <w:r>
              <w:rPr>
                <w:sz w:val="20"/>
              </w:rPr>
              <w:t>r</w:t>
            </w:r>
            <w:r>
              <w:rPr>
                <w:sz w:val="20"/>
              </w:rPr>
              <w:t>sonen</w:t>
            </w:r>
          </w:p>
        </w:tc>
        <w:tc>
          <w:tcPr>
            <w:tcW w:w="2281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  <w:r>
              <w:rPr>
                <w:sz w:val="20"/>
              </w:rPr>
              <w:t>Personen von Frem</w:t>
            </w:r>
            <w:r>
              <w:rPr>
                <w:sz w:val="20"/>
              </w:rPr>
              <w:t>d</w:t>
            </w:r>
            <w:r>
              <w:rPr>
                <w:sz w:val="20"/>
              </w:rPr>
              <w:t>firmen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195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  <w:r>
              <w:rPr>
                <w:sz w:val="20"/>
              </w:rPr>
              <w:t>Fuhrpark</w:t>
            </w:r>
          </w:p>
        </w:tc>
        <w:tc>
          <w:tcPr>
            <w:tcW w:w="3471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2170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2281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195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  <w:r>
              <w:rPr>
                <w:sz w:val="20"/>
              </w:rPr>
              <w:t>Lager</w:t>
            </w:r>
          </w:p>
        </w:tc>
        <w:tc>
          <w:tcPr>
            <w:tcW w:w="3471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2170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2281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195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  <w:r>
              <w:rPr>
                <w:sz w:val="20"/>
              </w:rPr>
              <w:t>Disposition</w:t>
            </w:r>
          </w:p>
        </w:tc>
        <w:tc>
          <w:tcPr>
            <w:tcW w:w="3471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2170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2281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195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  <w:r>
              <w:rPr>
                <w:sz w:val="20"/>
              </w:rPr>
              <w:t>Werkstatt</w:t>
            </w:r>
          </w:p>
        </w:tc>
        <w:tc>
          <w:tcPr>
            <w:tcW w:w="3471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2170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2281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195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  <w:r>
              <w:rPr>
                <w:sz w:val="20"/>
              </w:rPr>
              <w:t>Einkauf</w:t>
            </w:r>
          </w:p>
        </w:tc>
        <w:tc>
          <w:tcPr>
            <w:tcW w:w="3471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2170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2281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195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  <w:r>
              <w:rPr>
                <w:sz w:val="20"/>
              </w:rPr>
              <w:t>Versand</w:t>
            </w:r>
          </w:p>
        </w:tc>
        <w:tc>
          <w:tcPr>
            <w:tcW w:w="3471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2170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2281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195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  <w:r>
              <w:rPr>
                <w:sz w:val="20"/>
              </w:rPr>
              <w:t>Labor</w:t>
            </w:r>
          </w:p>
        </w:tc>
        <w:tc>
          <w:tcPr>
            <w:tcW w:w="3471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2170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2281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195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  <w:r>
              <w:rPr>
                <w:sz w:val="20"/>
              </w:rPr>
              <w:t>Produktion</w:t>
            </w:r>
          </w:p>
        </w:tc>
        <w:tc>
          <w:tcPr>
            <w:tcW w:w="3471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2170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2281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195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  <w:r>
              <w:rPr>
                <w:sz w:val="20"/>
              </w:rPr>
              <w:t>Fahrer</w:t>
            </w:r>
          </w:p>
        </w:tc>
        <w:tc>
          <w:tcPr>
            <w:tcW w:w="3471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2170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2281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195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  <w:r>
              <w:rPr>
                <w:sz w:val="20"/>
              </w:rPr>
              <w:t>Beifahrer</w:t>
            </w:r>
          </w:p>
        </w:tc>
        <w:tc>
          <w:tcPr>
            <w:tcW w:w="3471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2170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2281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195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  <w:r>
              <w:rPr>
                <w:sz w:val="20"/>
              </w:rPr>
              <w:t>Schifffüh</w:t>
            </w:r>
            <w:r>
              <w:rPr>
                <w:sz w:val="20"/>
              </w:rPr>
              <w:t>rer</w:t>
            </w:r>
          </w:p>
        </w:tc>
        <w:tc>
          <w:tcPr>
            <w:tcW w:w="3471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2170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2281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195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  <w:r>
              <w:rPr>
                <w:sz w:val="20"/>
              </w:rPr>
              <w:t>Weitere</w:t>
            </w:r>
          </w:p>
        </w:tc>
        <w:tc>
          <w:tcPr>
            <w:tcW w:w="3471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2170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2281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195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  <w:r>
              <w:rPr>
                <w:sz w:val="20"/>
              </w:rPr>
              <w:t>Total</w:t>
            </w:r>
          </w:p>
        </w:tc>
        <w:tc>
          <w:tcPr>
            <w:tcW w:w="3471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2170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2281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</w:tr>
    </w:tbl>
    <w:p w:rsidR="00000000" w:rsidRDefault="0070085A">
      <w:pPr>
        <w:rPr>
          <w:sz w:val="18"/>
        </w:rPr>
      </w:pPr>
      <w:r>
        <w:rPr>
          <w:sz w:val="18"/>
        </w:rPr>
        <w:t>*</w:t>
      </w:r>
      <w:r>
        <w:rPr>
          <w:sz w:val="18"/>
        </w:rPr>
        <w:tab/>
        <w:t>Unterweisung oder Ausbildung gemäss ADR Kapitel 1.3 oder 8.2.</w:t>
      </w:r>
    </w:p>
    <w:p w:rsidR="00000000" w:rsidRDefault="0070085A">
      <w:pPr>
        <w:rPr>
          <w:sz w:val="20"/>
        </w:rPr>
      </w:pPr>
    </w:p>
    <w:p w:rsidR="00000000" w:rsidRDefault="0070085A">
      <w:pPr>
        <w:rPr>
          <w:sz w:val="20"/>
        </w:rPr>
      </w:pPr>
    </w:p>
    <w:p w:rsidR="00000000" w:rsidRDefault="0070085A">
      <w:pPr>
        <w:pStyle w:val="berschrift1"/>
        <w:spacing w:before="240" w:after="120"/>
      </w:pPr>
      <w:r>
        <w:br w:type="page"/>
      </w:r>
      <w:bookmarkStart w:id="6" w:name="_Toc43601330"/>
      <w:r>
        <w:lastRenderedPageBreak/>
        <w:t>Schulung der beteiligten Personen (ADR/RID Kapitel 1.3 und 1.4)</w:t>
      </w:r>
      <w:bookmarkEnd w:id="6"/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37"/>
        <w:gridCol w:w="1229"/>
        <w:gridCol w:w="1271"/>
        <w:gridCol w:w="1145"/>
        <w:gridCol w:w="2035"/>
        <w:gridCol w:w="1007"/>
        <w:gridCol w:w="1493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937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  <w:tc>
          <w:tcPr>
            <w:tcW w:w="1229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  <w:r>
              <w:rPr>
                <w:sz w:val="20"/>
              </w:rPr>
              <w:t>Funktion</w:t>
            </w:r>
          </w:p>
        </w:tc>
        <w:tc>
          <w:tcPr>
            <w:tcW w:w="1271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  <w:r>
              <w:rPr>
                <w:sz w:val="20"/>
              </w:rPr>
              <w:t>Grund-</w:t>
            </w:r>
          </w:p>
          <w:p w:rsidR="00000000" w:rsidRDefault="0070085A">
            <w:pPr>
              <w:spacing w:before="20" w:after="20"/>
              <w:rPr>
                <w:sz w:val="20"/>
              </w:rPr>
            </w:pPr>
            <w:r>
              <w:rPr>
                <w:sz w:val="20"/>
              </w:rPr>
              <w:t>schulung</w:t>
            </w:r>
          </w:p>
        </w:tc>
        <w:tc>
          <w:tcPr>
            <w:tcW w:w="1145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  <w:r>
              <w:rPr>
                <w:sz w:val="20"/>
              </w:rPr>
              <w:t>Wieder-</w:t>
            </w:r>
            <w:r>
              <w:rPr>
                <w:sz w:val="20"/>
              </w:rPr>
              <w:br/>
              <w:t>holung</w:t>
            </w:r>
          </w:p>
        </w:tc>
        <w:tc>
          <w:tcPr>
            <w:tcW w:w="2035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  <w:r>
              <w:rPr>
                <w:sz w:val="20"/>
              </w:rPr>
              <w:t>Schulungsinhalt</w:t>
            </w:r>
          </w:p>
        </w:tc>
        <w:tc>
          <w:tcPr>
            <w:tcW w:w="1007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  <w:r>
              <w:rPr>
                <w:sz w:val="20"/>
              </w:rPr>
              <w:t>Datum</w:t>
            </w:r>
          </w:p>
        </w:tc>
        <w:tc>
          <w:tcPr>
            <w:tcW w:w="1493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  <w:r>
              <w:rPr>
                <w:sz w:val="20"/>
              </w:rPr>
              <w:t>Umfang [h]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937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1229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1271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1145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2035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1007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1493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937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1229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1271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1145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2035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1007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1493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937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1229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1271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1145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2035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1007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1493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937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1229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1271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1145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2035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1007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1493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937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1229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1271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1145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2035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1007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1493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</w:tr>
    </w:tbl>
    <w:p w:rsidR="00000000" w:rsidRDefault="0070085A">
      <w:pPr>
        <w:rPr>
          <w:sz w:val="20"/>
        </w:rPr>
      </w:pPr>
    </w:p>
    <w:p w:rsidR="00000000" w:rsidRDefault="0070085A">
      <w:pPr>
        <w:rPr>
          <w:sz w:val="20"/>
        </w:rPr>
      </w:pPr>
    </w:p>
    <w:p w:rsidR="00000000" w:rsidRDefault="0070085A">
      <w:pPr>
        <w:pStyle w:val="berschrift1"/>
        <w:spacing w:before="240" w:after="120"/>
      </w:pPr>
      <w:bookmarkStart w:id="7" w:name="_Toc43601331"/>
      <w:r>
        <w:t>Dokumentation der betriebsinternen Kontrollen durch den GGB</w:t>
      </w:r>
      <w:bookmarkEnd w:id="7"/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5"/>
        <w:gridCol w:w="2576"/>
        <w:gridCol w:w="2245"/>
        <w:gridCol w:w="3371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925" w:type="dxa"/>
          </w:tcPr>
          <w:p w:rsidR="00000000" w:rsidRDefault="0070085A">
            <w:pPr>
              <w:spacing w:before="20" w:after="2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Datum </w:t>
            </w:r>
          </w:p>
        </w:tc>
        <w:tc>
          <w:tcPr>
            <w:tcW w:w="2576" w:type="dxa"/>
          </w:tcPr>
          <w:p w:rsidR="00000000" w:rsidRDefault="0070085A">
            <w:pPr>
              <w:spacing w:before="20" w:after="20"/>
              <w:rPr>
                <w:b/>
                <w:sz w:val="20"/>
              </w:rPr>
            </w:pPr>
            <w:r>
              <w:rPr>
                <w:b/>
                <w:sz w:val="20"/>
              </w:rPr>
              <w:t>Kontrollierte Proze</w:t>
            </w:r>
            <w:r>
              <w:rPr>
                <w:b/>
                <w:sz w:val="20"/>
              </w:rPr>
              <w:t>s</w:t>
            </w:r>
            <w:r>
              <w:rPr>
                <w:b/>
                <w:sz w:val="20"/>
              </w:rPr>
              <w:t>se</w:t>
            </w:r>
          </w:p>
        </w:tc>
        <w:tc>
          <w:tcPr>
            <w:tcW w:w="2245" w:type="dxa"/>
          </w:tcPr>
          <w:p w:rsidR="00000000" w:rsidRDefault="0070085A">
            <w:pPr>
              <w:spacing w:before="20" w:after="20"/>
              <w:rPr>
                <w:b/>
                <w:sz w:val="20"/>
              </w:rPr>
            </w:pPr>
            <w:r>
              <w:rPr>
                <w:b/>
                <w:sz w:val="20"/>
              </w:rPr>
              <w:t>Kontrollergebni</w:t>
            </w:r>
            <w:r>
              <w:rPr>
                <w:b/>
                <w:sz w:val="20"/>
              </w:rPr>
              <w:t>s</w:t>
            </w:r>
            <w:r>
              <w:rPr>
                <w:b/>
                <w:sz w:val="20"/>
              </w:rPr>
              <w:t>se</w:t>
            </w:r>
          </w:p>
        </w:tc>
        <w:tc>
          <w:tcPr>
            <w:tcW w:w="3371" w:type="dxa"/>
          </w:tcPr>
          <w:p w:rsidR="00000000" w:rsidRDefault="0070085A">
            <w:pPr>
              <w:spacing w:before="20" w:after="20"/>
              <w:rPr>
                <w:b/>
                <w:sz w:val="20"/>
              </w:rPr>
            </w:pPr>
            <w:r>
              <w:rPr>
                <w:b/>
                <w:sz w:val="20"/>
              </w:rPr>
              <w:t>vorgeschlagene Massn</w:t>
            </w:r>
            <w:r>
              <w:rPr>
                <w:b/>
                <w:sz w:val="20"/>
              </w:rPr>
              <w:t>a</w:t>
            </w:r>
            <w:r>
              <w:rPr>
                <w:b/>
                <w:sz w:val="20"/>
              </w:rPr>
              <w:t>hmen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925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2576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2245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3371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925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2576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2245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3371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925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2576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2245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3371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925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2576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2245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3371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925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2576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2245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3371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</w:tr>
    </w:tbl>
    <w:p w:rsidR="00000000" w:rsidRDefault="0070085A"/>
    <w:p w:rsidR="00000000" w:rsidRDefault="0070085A"/>
    <w:p w:rsidR="00000000" w:rsidRDefault="0070085A">
      <w:pPr>
        <w:pStyle w:val="berschrift1"/>
        <w:spacing w:before="240" w:after="120"/>
      </w:pPr>
      <w:bookmarkStart w:id="8" w:name="_Toc43601332"/>
      <w:r>
        <w:t>Besondere Ereignisse</w:t>
      </w:r>
      <w:bookmarkEnd w:id="8"/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939"/>
        <w:gridCol w:w="839"/>
        <w:gridCol w:w="1272"/>
        <w:gridCol w:w="1028"/>
        <w:gridCol w:w="1006"/>
        <w:gridCol w:w="1594"/>
        <w:gridCol w:w="1439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1939" w:type="dxa"/>
          </w:tcPr>
          <w:p w:rsidR="00000000" w:rsidRDefault="0070085A">
            <w:pPr>
              <w:spacing w:before="20" w:after="20"/>
              <w:rPr>
                <w:b/>
                <w:sz w:val="20"/>
              </w:rPr>
            </w:pPr>
            <w:r>
              <w:rPr>
                <w:b/>
                <w:sz w:val="20"/>
              </w:rPr>
              <w:t>Ereignis</w:t>
            </w:r>
          </w:p>
        </w:tc>
        <w:tc>
          <w:tcPr>
            <w:tcW w:w="839" w:type="dxa"/>
          </w:tcPr>
          <w:p w:rsidR="00000000" w:rsidRDefault="0070085A">
            <w:pPr>
              <w:spacing w:before="20" w:after="20"/>
              <w:rPr>
                <w:b/>
                <w:sz w:val="20"/>
              </w:rPr>
            </w:pPr>
            <w:r>
              <w:rPr>
                <w:b/>
                <w:sz w:val="20"/>
              </w:rPr>
              <w:t>Datum</w:t>
            </w:r>
          </w:p>
        </w:tc>
        <w:tc>
          <w:tcPr>
            <w:tcW w:w="1272" w:type="dxa"/>
          </w:tcPr>
          <w:p w:rsidR="00000000" w:rsidRDefault="0070085A">
            <w:pPr>
              <w:spacing w:before="20" w:after="20"/>
              <w:rPr>
                <w:b/>
                <w:sz w:val="20"/>
              </w:rPr>
            </w:pPr>
            <w:r>
              <w:rPr>
                <w:b/>
                <w:sz w:val="20"/>
              </w:rPr>
              <w:t>Ereignisort</w:t>
            </w:r>
          </w:p>
        </w:tc>
        <w:tc>
          <w:tcPr>
            <w:tcW w:w="1028" w:type="dxa"/>
          </w:tcPr>
          <w:p w:rsidR="00000000" w:rsidRDefault="0070085A">
            <w:pPr>
              <w:spacing w:before="20" w:after="20"/>
              <w:rPr>
                <w:b/>
                <w:sz w:val="20"/>
              </w:rPr>
            </w:pPr>
            <w:r>
              <w:rPr>
                <w:b/>
                <w:sz w:val="20"/>
              </w:rPr>
              <w:t>Vorgang</w:t>
            </w:r>
          </w:p>
        </w:tc>
        <w:tc>
          <w:tcPr>
            <w:tcW w:w="1006" w:type="dxa"/>
          </w:tcPr>
          <w:p w:rsidR="00000000" w:rsidRDefault="0070085A">
            <w:pPr>
              <w:spacing w:before="20" w:after="20"/>
              <w:rPr>
                <w:b/>
                <w:sz w:val="20"/>
              </w:rPr>
            </w:pPr>
            <w:r>
              <w:rPr>
                <w:b/>
                <w:sz w:val="20"/>
              </w:rPr>
              <w:t>U</w:t>
            </w:r>
            <w:r>
              <w:rPr>
                <w:b/>
                <w:sz w:val="20"/>
              </w:rPr>
              <w:t>rsache</w:t>
            </w:r>
          </w:p>
        </w:tc>
        <w:tc>
          <w:tcPr>
            <w:tcW w:w="1594" w:type="dxa"/>
          </w:tcPr>
          <w:p w:rsidR="00000000" w:rsidRDefault="0070085A">
            <w:pPr>
              <w:spacing w:before="20" w:after="20"/>
              <w:rPr>
                <w:b/>
                <w:sz w:val="20"/>
              </w:rPr>
            </w:pPr>
            <w:r>
              <w:rPr>
                <w:b/>
                <w:sz w:val="20"/>
              </w:rPr>
              <w:t>Auswirkungen</w:t>
            </w:r>
          </w:p>
        </w:tc>
        <w:tc>
          <w:tcPr>
            <w:tcW w:w="1439" w:type="dxa"/>
          </w:tcPr>
          <w:p w:rsidR="00000000" w:rsidRDefault="0070085A">
            <w:pPr>
              <w:spacing w:before="20" w:after="20"/>
              <w:rPr>
                <w:b/>
                <w:sz w:val="20"/>
              </w:rPr>
            </w:pPr>
            <w:r>
              <w:rPr>
                <w:b/>
                <w:sz w:val="20"/>
              </w:rPr>
              <w:t>Unfallbericht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939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  <w:r>
              <w:rPr>
                <w:sz w:val="20"/>
              </w:rPr>
              <w:t>Explosion</w:t>
            </w:r>
          </w:p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839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1272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1028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1006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1594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1439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939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  <w:r>
              <w:rPr>
                <w:sz w:val="20"/>
              </w:rPr>
              <w:t>Brand</w:t>
            </w:r>
          </w:p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839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1272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1028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1006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1594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1439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939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  <w:r>
              <w:rPr>
                <w:sz w:val="20"/>
              </w:rPr>
              <w:t>Austritt von Gefah</w:t>
            </w:r>
            <w:r>
              <w:rPr>
                <w:sz w:val="20"/>
              </w:rPr>
              <w:t>r</w:t>
            </w:r>
            <w:r>
              <w:rPr>
                <w:sz w:val="20"/>
              </w:rPr>
              <w:t>gut</w:t>
            </w:r>
          </w:p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839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1272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1028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1006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1594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1439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939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  <w:r>
              <w:rPr>
                <w:sz w:val="20"/>
              </w:rPr>
              <w:t>Beinahe- Gefah</w:t>
            </w:r>
            <w:r>
              <w:rPr>
                <w:sz w:val="20"/>
              </w:rPr>
              <w:t>r</w:t>
            </w:r>
            <w:r>
              <w:rPr>
                <w:sz w:val="20"/>
              </w:rPr>
              <w:t>gutaustritt</w:t>
            </w:r>
          </w:p>
        </w:tc>
        <w:tc>
          <w:tcPr>
            <w:tcW w:w="839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1272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1028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1006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1594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1439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939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  <w:r>
              <w:rPr>
                <w:sz w:val="20"/>
              </w:rPr>
              <w:t>Anderes Ereignis</w:t>
            </w:r>
          </w:p>
        </w:tc>
        <w:tc>
          <w:tcPr>
            <w:tcW w:w="839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1272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1028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1006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1594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1439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</w:tr>
    </w:tbl>
    <w:p w:rsidR="00000000" w:rsidRDefault="0070085A"/>
    <w:p w:rsidR="00000000" w:rsidRDefault="0070085A"/>
    <w:p w:rsidR="00000000" w:rsidRDefault="0070085A">
      <w:pPr>
        <w:pStyle w:val="berschrift1"/>
        <w:spacing w:before="240" w:after="120"/>
      </w:pPr>
      <w:r>
        <w:br w:type="page"/>
      </w:r>
      <w:bookmarkStart w:id="9" w:name="_Toc43601333"/>
      <w:r>
        <w:lastRenderedPageBreak/>
        <w:t>Massnahmenmanagement</w:t>
      </w:r>
      <w:bookmarkEnd w:id="9"/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873"/>
        <w:gridCol w:w="1926"/>
        <w:gridCol w:w="1596"/>
        <w:gridCol w:w="2722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2873" w:type="dxa"/>
          </w:tcPr>
          <w:p w:rsidR="00000000" w:rsidRDefault="0070085A">
            <w:pPr>
              <w:spacing w:before="20" w:after="20"/>
              <w:rPr>
                <w:b/>
                <w:sz w:val="20"/>
              </w:rPr>
            </w:pPr>
            <w:r>
              <w:rPr>
                <w:b/>
                <w:sz w:val="20"/>
              </w:rPr>
              <w:t>Massnahmenbeschreibung*</w:t>
            </w:r>
          </w:p>
        </w:tc>
        <w:tc>
          <w:tcPr>
            <w:tcW w:w="1926" w:type="dxa"/>
          </w:tcPr>
          <w:p w:rsidR="00000000" w:rsidRDefault="0070085A">
            <w:pPr>
              <w:spacing w:before="20" w:after="20"/>
              <w:rPr>
                <w:b/>
                <w:sz w:val="20"/>
              </w:rPr>
            </w:pPr>
            <w:r>
              <w:rPr>
                <w:b/>
                <w:sz w:val="20"/>
              </w:rPr>
              <w:t>Datum des Vo</w:t>
            </w:r>
            <w:r>
              <w:rPr>
                <w:b/>
                <w:sz w:val="20"/>
              </w:rPr>
              <w:t>r</w:t>
            </w:r>
            <w:r>
              <w:rPr>
                <w:b/>
                <w:sz w:val="20"/>
              </w:rPr>
              <w:t>schlags</w:t>
            </w:r>
          </w:p>
        </w:tc>
        <w:tc>
          <w:tcPr>
            <w:tcW w:w="1596" w:type="dxa"/>
          </w:tcPr>
          <w:p w:rsidR="00000000" w:rsidRDefault="0070085A">
            <w:pPr>
              <w:spacing w:before="20" w:after="20"/>
              <w:rPr>
                <w:b/>
                <w:sz w:val="20"/>
              </w:rPr>
            </w:pPr>
            <w:r>
              <w:rPr>
                <w:b/>
                <w:sz w:val="20"/>
              </w:rPr>
              <w:t>Datum Umse</w:t>
            </w:r>
            <w:r>
              <w:rPr>
                <w:b/>
                <w:sz w:val="20"/>
              </w:rPr>
              <w:t>t</w:t>
            </w:r>
            <w:r>
              <w:rPr>
                <w:b/>
                <w:sz w:val="20"/>
              </w:rPr>
              <w:t>zung</w:t>
            </w:r>
          </w:p>
        </w:tc>
        <w:tc>
          <w:tcPr>
            <w:tcW w:w="2722" w:type="dxa"/>
          </w:tcPr>
          <w:p w:rsidR="00000000" w:rsidRDefault="0070085A">
            <w:pPr>
              <w:spacing w:before="20" w:after="20"/>
              <w:rPr>
                <w:b/>
                <w:sz w:val="20"/>
              </w:rPr>
            </w:pPr>
            <w:r>
              <w:rPr>
                <w:b/>
                <w:sz w:val="20"/>
              </w:rPr>
              <w:t>Datum Endkontro</w:t>
            </w:r>
            <w:r>
              <w:rPr>
                <w:b/>
                <w:sz w:val="20"/>
              </w:rPr>
              <w:t>lle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873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1926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1596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2722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873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1926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1596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2722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873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1926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1596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  <w:tc>
          <w:tcPr>
            <w:tcW w:w="2722" w:type="dxa"/>
          </w:tcPr>
          <w:p w:rsidR="00000000" w:rsidRDefault="0070085A">
            <w:pPr>
              <w:spacing w:before="20" w:after="20"/>
              <w:rPr>
                <w:sz w:val="20"/>
              </w:rPr>
            </w:pPr>
          </w:p>
        </w:tc>
      </w:tr>
    </w:tbl>
    <w:p w:rsidR="00000000" w:rsidRDefault="0070085A">
      <w:pPr>
        <w:ind w:left="284" w:hanging="284"/>
        <w:rPr>
          <w:sz w:val="18"/>
        </w:rPr>
      </w:pPr>
      <w:r>
        <w:rPr>
          <w:sz w:val="18"/>
        </w:rPr>
        <w:t>*</w:t>
      </w:r>
      <w:r>
        <w:rPr>
          <w:sz w:val="18"/>
        </w:rPr>
        <w:tab/>
        <w:t>Massnahmen zur Vermeidung künftiger Gefahrgutereignisse oder Massnahmen zur Behebung von festg</w:t>
      </w:r>
      <w:r>
        <w:rPr>
          <w:sz w:val="18"/>
        </w:rPr>
        <w:t>e</w:t>
      </w:r>
      <w:r>
        <w:rPr>
          <w:sz w:val="18"/>
        </w:rPr>
        <w:t>stellten Schwachstellen oder Mängeln z.B. bei Kontrollen des GGB</w:t>
      </w:r>
    </w:p>
    <w:p w:rsidR="00000000" w:rsidRDefault="0070085A"/>
    <w:p w:rsidR="00000000" w:rsidRDefault="0070085A">
      <w:pPr>
        <w:pStyle w:val="berschrift1"/>
        <w:spacing w:before="240" w:after="120"/>
      </w:pPr>
      <w:bookmarkStart w:id="10" w:name="_Toc43601334"/>
      <w:r>
        <w:t>Empfehlungen des GGB an die Geschäftsleitung</w:t>
      </w:r>
      <w:bookmarkEnd w:id="10"/>
    </w:p>
    <w:p w:rsidR="00000000" w:rsidRDefault="0070085A">
      <w:r>
        <w:t>z.B.: Beratung bei Neuans</w:t>
      </w:r>
      <w:r>
        <w:t>chaffung von Geräten, wie neue Fahrzeuge etc.</w:t>
      </w:r>
    </w:p>
    <w:p w:rsidR="00000000" w:rsidRDefault="0070085A"/>
    <w:p w:rsidR="00000000" w:rsidRDefault="0070085A"/>
    <w:p w:rsidR="00000000" w:rsidRDefault="0070085A"/>
    <w:p w:rsidR="00000000" w:rsidRDefault="0070085A"/>
    <w:p w:rsidR="00000000" w:rsidRDefault="0070085A"/>
    <w:p w:rsidR="00000000" w:rsidRDefault="0070085A"/>
    <w:p w:rsidR="00000000" w:rsidRDefault="0070085A"/>
    <w:p w:rsidR="00000000" w:rsidRDefault="0070085A"/>
    <w:p w:rsidR="00000000" w:rsidRDefault="0070085A">
      <w:r>
        <w:t>Ort:</w:t>
      </w:r>
    </w:p>
    <w:p w:rsidR="00000000" w:rsidRDefault="0070085A"/>
    <w:p w:rsidR="00000000" w:rsidRDefault="0070085A">
      <w:r>
        <w:t>Datum:</w:t>
      </w:r>
    </w:p>
    <w:p w:rsidR="00000000" w:rsidRDefault="0070085A"/>
    <w:p w:rsidR="00000000" w:rsidRDefault="0070085A"/>
    <w:p w:rsidR="00000000" w:rsidRDefault="0070085A"/>
    <w:p w:rsidR="00000000" w:rsidRDefault="0070085A">
      <w:r>
        <w:t>Unterschrift des Gefahrgutbeauftragten:</w:t>
      </w:r>
    </w:p>
    <w:sectPr w:rsidR="0000000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7" w:h="16840" w:code="9"/>
      <w:pgMar w:top="1418" w:right="1021" w:bottom="1276" w:left="1985" w:header="567" w:footer="567" w:gutter="0"/>
      <w:cols w:space="720" w:equalWidth="0">
        <w:col w:w="8901" w:space="709"/>
      </w:cols>
      <w:formProt w:val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70085A">
      <w:r>
        <w:separator/>
      </w:r>
    </w:p>
  </w:endnote>
  <w:endnote w:type="continuationSeparator" w:id="0">
    <w:p w:rsidR="00000000" w:rsidRDefault="007008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70085A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70085A">
    <w:pPr>
      <w:tabs>
        <w:tab w:val="right" w:pos="8931"/>
      </w:tabs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70085A">
    <w:pPr>
      <w:tabs>
        <w:tab w:val="right" w:pos="8931"/>
      </w:tabs>
    </w:pPr>
    <w:r>
      <w:tab/>
    </w:r>
    <w:r>
      <w:rPr>
        <w:sz w:val="12"/>
      </w:rPr>
      <w:fldChar w:fldCharType="begin"/>
    </w:r>
    <w:r>
      <w:rPr>
        <w:sz w:val="12"/>
      </w:rPr>
      <w:instrText xml:space="preserve"> FILENAME \p \* MERGEFORMAT </w:instrText>
    </w:r>
    <w:r>
      <w:rPr>
        <w:sz w:val="12"/>
      </w:rPr>
      <w:fldChar w:fldCharType="separate"/>
    </w:r>
    <w:r>
      <w:rPr>
        <w:noProof/>
        <w:sz w:val="12"/>
      </w:rPr>
      <w:t>O:\TE\us\GEFAHRGUT\In_Arbeit\scs\Kerngr</w:t>
    </w:r>
    <w:r>
      <w:rPr>
        <w:noProof/>
        <w:sz w:val="12"/>
      </w:rPr>
      <w:t>uppe Leitfaden GGBV\Jahresbericht.doc</w:t>
    </w:r>
    <w:r>
      <w:rPr>
        <w:sz w:val="1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70085A">
      <w:r>
        <w:separator/>
      </w:r>
    </w:p>
  </w:footnote>
  <w:footnote w:type="continuationSeparator" w:id="0">
    <w:p w:rsidR="00000000" w:rsidRDefault="007008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70085A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end"/>
    </w:r>
  </w:p>
  <w:p w:rsidR="00000000" w:rsidRDefault="0070085A">
    <w:pPr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70085A">
    <w:pPr>
      <w:pBdr>
        <w:bottom w:val="single" w:sz="6" w:space="1" w:color="auto"/>
      </w:pBdr>
      <w:tabs>
        <w:tab w:val="right" w:pos="8931"/>
      </w:tabs>
      <w:ind w:right="-30"/>
      <w:rPr>
        <w:sz w:val="16"/>
      </w:rPr>
    </w:pPr>
    <w:r>
      <w:rPr>
        <w:sz w:val="16"/>
      </w:rPr>
      <w:t>Jahresbericht</w:t>
    </w:r>
    <w:r>
      <w:rPr>
        <w:sz w:val="16"/>
      </w:rPr>
      <w:tab/>
      <w:t xml:space="preserve">Seite </w:t>
    </w:r>
    <w:r>
      <w:rPr>
        <w:rStyle w:val="Seitenzahl"/>
        <w:sz w:val="16"/>
      </w:rPr>
      <w:fldChar w:fldCharType="begin"/>
    </w:r>
    <w:r>
      <w:rPr>
        <w:rStyle w:val="Seitenzahl"/>
        <w:sz w:val="16"/>
      </w:rPr>
      <w:instrText xml:space="preserve"> PAGE </w:instrText>
    </w:r>
    <w:r>
      <w:rPr>
        <w:rStyle w:val="Seitenzahl"/>
        <w:sz w:val="16"/>
      </w:rPr>
      <w:fldChar w:fldCharType="separate"/>
    </w:r>
    <w:r>
      <w:rPr>
        <w:rStyle w:val="Seitenzahl"/>
        <w:noProof/>
        <w:sz w:val="16"/>
      </w:rPr>
      <w:t>4</w:t>
    </w:r>
    <w:r>
      <w:rPr>
        <w:rStyle w:val="Seitenzahl"/>
        <w:sz w:val="16"/>
      </w:rPr>
      <w:fldChar w:fldCharType="end"/>
    </w:r>
    <w:r>
      <w:rPr>
        <w:rStyle w:val="Seitenzahl"/>
        <w:sz w:val="16"/>
      </w:rPr>
      <w:t>/</w:t>
    </w:r>
    <w:r>
      <w:rPr>
        <w:rStyle w:val="Seitenzahl"/>
        <w:sz w:val="16"/>
      </w:rPr>
      <w:fldChar w:fldCharType="begin"/>
    </w:r>
    <w:r>
      <w:rPr>
        <w:rStyle w:val="Seitenzahl"/>
        <w:sz w:val="16"/>
      </w:rPr>
      <w:instrText xml:space="preserve"> NUMPAGES </w:instrText>
    </w:r>
    <w:r>
      <w:rPr>
        <w:rStyle w:val="Seitenzahl"/>
        <w:sz w:val="16"/>
      </w:rPr>
      <w:fldChar w:fldCharType="separate"/>
    </w:r>
    <w:r>
      <w:rPr>
        <w:rStyle w:val="Seitenzahl"/>
        <w:noProof/>
        <w:sz w:val="16"/>
      </w:rPr>
      <w:t>4</w:t>
    </w:r>
    <w:r>
      <w:rPr>
        <w:rStyle w:val="Seitenzahl"/>
        <w:sz w:val="16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70085A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FFFFFFFF"/>
    <w:lvl w:ilvl="0">
      <w:start w:val="1"/>
      <w:numFmt w:val="decimal"/>
      <w:pStyle w:val="berschrift1"/>
      <w:lvlText w:val="%1"/>
      <w:legacy w:legacy="1" w:legacySpace="144" w:legacyIndent="0"/>
      <w:lvlJc w:val="left"/>
    </w:lvl>
    <w:lvl w:ilvl="1">
      <w:start w:val="1"/>
      <w:numFmt w:val="decimal"/>
      <w:pStyle w:val="berschrift2"/>
      <w:lvlText w:val="%1.%2"/>
      <w:legacy w:legacy="1" w:legacySpace="144" w:legacyIndent="0"/>
      <w:lvlJc w:val="left"/>
    </w:lvl>
    <w:lvl w:ilvl="2">
      <w:start w:val="1"/>
      <w:numFmt w:val="decimal"/>
      <w:pStyle w:val="berschrift3"/>
      <w:lvlText w:val="%1.%2.%3"/>
      <w:legacy w:legacy="1" w:legacySpace="144" w:legacyIndent="0"/>
      <w:lvlJc w:val="left"/>
    </w:lvl>
    <w:lvl w:ilvl="3">
      <w:start w:val="1"/>
      <w:numFmt w:val="decimal"/>
      <w:pStyle w:val="berschrift4"/>
      <w:lvlText w:val="%1.%2.%3.%4"/>
      <w:legacy w:legacy="1" w:legacySpace="144" w:legacyIndent="0"/>
      <w:lvlJc w:val="left"/>
    </w:lvl>
    <w:lvl w:ilvl="4">
      <w:start w:val="1"/>
      <w:numFmt w:val="decimal"/>
      <w:pStyle w:val="berschrift5"/>
      <w:lvlText w:val="%1.%2.%3.%4.%5"/>
      <w:legacy w:legacy="1" w:legacySpace="144" w:legacyIndent="0"/>
      <w:lvlJc w:val="left"/>
    </w:lvl>
    <w:lvl w:ilvl="5">
      <w:start w:val="1"/>
      <w:numFmt w:val="decimal"/>
      <w:pStyle w:val="berschrift6"/>
      <w:lvlText w:val="%1.%2.%3.%4.%5.%6"/>
      <w:legacy w:legacy="1" w:legacySpace="144" w:legacyIndent="0"/>
      <w:lvlJc w:val="left"/>
    </w:lvl>
    <w:lvl w:ilvl="6">
      <w:start w:val="1"/>
      <w:numFmt w:val="decimal"/>
      <w:pStyle w:val="berschrift7"/>
      <w:lvlText w:val="%1.%2.%3.%4.%5.%6.%7"/>
      <w:legacy w:legacy="1" w:legacySpace="144" w:legacyIndent="0"/>
      <w:lvlJc w:val="left"/>
    </w:lvl>
    <w:lvl w:ilvl="7">
      <w:start w:val="1"/>
      <w:numFmt w:val="decimal"/>
      <w:pStyle w:val="berschrift8"/>
      <w:lvlText w:val="%1.%2.%3.%4.%5.%6.%7.%8"/>
      <w:legacy w:legacy="1" w:legacySpace="144" w:legacyIndent="0"/>
      <w:lvlJc w:val="left"/>
    </w:lvl>
    <w:lvl w:ilvl="8">
      <w:start w:val="1"/>
      <w:numFmt w:val="decimal"/>
      <w:pStyle w:val="berschrift9"/>
      <w:lvlText w:val="%1.%2.%3.%4.%5.%6.%7.%8.%9"/>
      <w:legacy w:legacy="1" w:legacySpace="144" w:legacyIndent="0"/>
      <w:lvlJc w:val="left"/>
    </w:lvl>
  </w:abstractNum>
  <w:abstractNum w:abstractNumId="1" w15:restartNumberingAfterBreak="0">
    <w:nsid w:val="07A2009D"/>
    <w:multiLevelType w:val="singleLevel"/>
    <w:tmpl w:val="6CF43E1A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" w15:restartNumberingAfterBreak="0">
    <w:nsid w:val="230C2BD5"/>
    <w:multiLevelType w:val="hybridMultilevel"/>
    <w:tmpl w:val="68D41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97368D"/>
    <w:multiLevelType w:val="multilevel"/>
    <w:tmpl w:val="F176BE0E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360"/>
        </w:tabs>
        <w:ind w:left="0" w:firstLine="0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4" w15:restartNumberingAfterBreak="0">
    <w:nsid w:val="33933C15"/>
    <w:multiLevelType w:val="hybridMultilevel"/>
    <w:tmpl w:val="CAA82EEA"/>
    <w:lvl w:ilvl="0">
      <w:numFmt w:val="bullet"/>
      <w:lvlText w:val=""/>
      <w:lvlJc w:val="left"/>
      <w:pPr>
        <w:tabs>
          <w:tab w:val="num" w:pos="705"/>
        </w:tabs>
        <w:ind w:left="705" w:hanging="705"/>
      </w:pPr>
      <w:rPr>
        <w:rFonts w:ascii="Wingdings" w:eastAsia="Times New Roman" w:hAnsi="Wingdings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0C633C8"/>
    <w:multiLevelType w:val="multilevel"/>
    <w:tmpl w:val="1616C14E"/>
    <w:lvl w:ilvl="0">
      <w:start w:val="1"/>
      <w:numFmt w:val="upperRoman"/>
      <w:pStyle w:val="GliederungI"/>
      <w:lvlText w:val="%1."/>
      <w:lvlJc w:val="left"/>
      <w:pPr>
        <w:tabs>
          <w:tab w:val="num" w:pos="851"/>
        </w:tabs>
        <w:ind w:left="851" w:hanging="851"/>
      </w:pPr>
      <w:rPr>
        <w:rFonts w:ascii="Helvetica" w:hAnsi="Helvetica" w:hint="default"/>
        <w:b w:val="0"/>
        <w:i w:val="0"/>
        <w:sz w:val="24"/>
      </w:rPr>
    </w:lvl>
    <w:lvl w:ilvl="1">
      <w:start w:val="1"/>
      <w:numFmt w:val="upperLetter"/>
      <w:lvlText w:val="%2."/>
      <w:lvlJc w:val="left"/>
      <w:pPr>
        <w:tabs>
          <w:tab w:val="num" w:pos="851"/>
        </w:tabs>
        <w:ind w:left="851" w:hanging="851"/>
      </w:pPr>
      <w:rPr>
        <w:rFonts w:ascii="Helvetica" w:hAnsi="Helvetica" w:hint="default"/>
        <w:b w:val="0"/>
        <w:i w:val="0"/>
        <w:sz w:val="24"/>
      </w:rPr>
    </w:lvl>
    <w:lvl w:ilvl="2">
      <w:start w:val="1"/>
      <w:numFmt w:val="decimal"/>
      <w:lvlText w:val="%3"/>
      <w:lvlJc w:val="left"/>
      <w:pPr>
        <w:tabs>
          <w:tab w:val="num" w:pos="851"/>
        </w:tabs>
        <w:ind w:left="851" w:hanging="851"/>
      </w:pPr>
      <w:rPr>
        <w:rFonts w:ascii="Helvetica" w:hAnsi="Helvetica" w:hint="default"/>
        <w:b w:val="0"/>
        <w:i w:val="0"/>
        <w:sz w:val="24"/>
      </w:rPr>
    </w:lvl>
    <w:lvl w:ilvl="3">
      <w:start w:val="1"/>
      <w:numFmt w:val="lowerLetter"/>
      <w:lvlText w:val="%4)"/>
      <w:lvlJc w:val="left"/>
      <w:pPr>
        <w:tabs>
          <w:tab w:val="num" w:pos="851"/>
        </w:tabs>
        <w:ind w:left="851" w:hanging="851"/>
      </w:pPr>
      <w:rPr>
        <w:rFonts w:ascii="Helvetica" w:hAnsi="Helvetica" w:hint="default"/>
        <w:b w:val="0"/>
        <w:i w:val="0"/>
        <w:sz w:val="24"/>
      </w:rPr>
    </w:lvl>
    <w:lvl w:ilvl="4">
      <w:start w:val="1"/>
      <w:numFmt w:val="decimal"/>
      <w:lvlText w:val="(%5)"/>
      <w:lvlJc w:val="left"/>
      <w:pPr>
        <w:tabs>
          <w:tab w:val="num" w:pos="851"/>
        </w:tabs>
        <w:ind w:left="851" w:hanging="851"/>
      </w:pPr>
      <w:rPr>
        <w:rFonts w:ascii="Helvetica" w:hAnsi="Helvetica" w:hint="default"/>
        <w:b w:val="0"/>
        <w:i w:val="0"/>
        <w:sz w:val="24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6" w15:restartNumberingAfterBreak="0">
    <w:nsid w:val="4A2F3BBF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abstractNum w:abstractNumId="7" w15:restartNumberingAfterBreak="0">
    <w:nsid w:val="51F2012D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abstractNum w:abstractNumId="8" w15:restartNumberingAfterBreak="0">
    <w:nsid w:val="58D953DC"/>
    <w:multiLevelType w:val="multilevel"/>
    <w:tmpl w:val="F176BE0E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360"/>
        </w:tabs>
        <w:ind w:left="0" w:firstLine="0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9" w15:restartNumberingAfterBreak="0">
    <w:nsid w:val="656647DD"/>
    <w:multiLevelType w:val="singleLevel"/>
    <w:tmpl w:val="1AE294D8"/>
    <w:lvl w:ilvl="0">
      <w:start w:val="1"/>
      <w:numFmt w:val="bullet"/>
      <w:lvlText w:val="&gt;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0" w15:restartNumberingAfterBreak="0">
    <w:nsid w:val="680849AE"/>
    <w:multiLevelType w:val="hybridMultilevel"/>
    <w:tmpl w:val="A3ACA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261D95"/>
    <w:multiLevelType w:val="singleLevel"/>
    <w:tmpl w:val="6CF43E1A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 w15:restartNumberingAfterBreak="0">
    <w:nsid w:val="7CB175DD"/>
    <w:multiLevelType w:val="hybridMultilevel"/>
    <w:tmpl w:val="E118E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7D6CC1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abstractNum w:abstractNumId="14" w15:restartNumberingAfterBreak="0">
    <w:nsid w:val="7DB3040F"/>
    <w:multiLevelType w:val="hybridMultilevel"/>
    <w:tmpl w:val="B246A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5"/>
  </w:num>
  <w:num w:numId="5">
    <w:abstractNumId w:val="9"/>
  </w:num>
  <w:num w:numId="6">
    <w:abstractNumId w:val="11"/>
  </w:num>
  <w:num w:numId="7">
    <w:abstractNumId w:val="1"/>
  </w:num>
  <w:num w:numId="8">
    <w:abstractNumId w:val="6"/>
  </w:num>
  <w:num w:numId="9">
    <w:abstractNumId w:val="7"/>
  </w:num>
  <w:num w:numId="10">
    <w:abstractNumId w:val="13"/>
  </w:num>
  <w:num w:numId="11">
    <w:abstractNumId w:val="10"/>
  </w:num>
  <w:num w:numId="12">
    <w:abstractNumId w:val="12"/>
  </w:num>
  <w:num w:numId="13">
    <w:abstractNumId w:val="1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de-CH" w:vendorID="9" w:dllVersion="512" w:checkStyle="1"/>
  <w:activeWritingStyle w:appName="MSWord" w:lang="it-CH" w:vendorID="3" w:dllVersion="517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85A"/>
    <w:rsid w:val="00700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DB9A538-A651-467A-8AA3-84C3CFB99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hAnsi="Arial"/>
      <w:sz w:val="24"/>
      <w:lang w:val="de-CH" w:eastAsia="de-CH"/>
    </w:rPr>
  </w:style>
  <w:style w:type="paragraph" w:styleId="berschrift1">
    <w:name w:val="heading 1"/>
    <w:basedOn w:val="Standard"/>
    <w:qFormat/>
    <w:pPr>
      <w:numPr>
        <w:numId w:val="1"/>
      </w:numPr>
      <w:spacing w:before="360" w:after="200"/>
      <w:ind w:left="851" w:hanging="851"/>
      <w:outlineLvl w:val="0"/>
    </w:pPr>
    <w:rPr>
      <w:b/>
      <w:kern w:val="28"/>
    </w:rPr>
  </w:style>
  <w:style w:type="paragraph" w:styleId="berschrift2">
    <w:name w:val="heading 2"/>
    <w:basedOn w:val="Standard"/>
    <w:qFormat/>
    <w:pPr>
      <w:numPr>
        <w:ilvl w:val="1"/>
        <w:numId w:val="1"/>
      </w:numPr>
      <w:spacing w:after="240"/>
      <w:ind w:left="851" w:hanging="851"/>
      <w:outlineLvl w:val="1"/>
    </w:pPr>
  </w:style>
  <w:style w:type="paragraph" w:styleId="berschrift3">
    <w:name w:val="heading 3"/>
    <w:basedOn w:val="Standard"/>
    <w:qFormat/>
    <w:pPr>
      <w:numPr>
        <w:ilvl w:val="2"/>
        <w:numId w:val="1"/>
      </w:numPr>
      <w:spacing w:after="240"/>
      <w:ind w:left="851" w:hanging="851"/>
      <w:outlineLvl w:val="2"/>
    </w:pPr>
  </w:style>
  <w:style w:type="paragraph" w:styleId="berschrift4">
    <w:name w:val="heading 4"/>
    <w:basedOn w:val="Standard"/>
    <w:qFormat/>
    <w:pPr>
      <w:numPr>
        <w:ilvl w:val="3"/>
        <w:numId w:val="1"/>
      </w:numPr>
      <w:spacing w:after="240"/>
      <w:ind w:left="851" w:hanging="851"/>
      <w:outlineLvl w:val="3"/>
    </w:pPr>
  </w:style>
  <w:style w:type="paragraph" w:styleId="berschrift5">
    <w:name w:val="heading 5"/>
    <w:basedOn w:val="Standard"/>
    <w:qFormat/>
    <w:pPr>
      <w:numPr>
        <w:ilvl w:val="4"/>
        <w:numId w:val="1"/>
      </w:numPr>
      <w:ind w:left="851" w:hanging="851"/>
      <w:outlineLvl w:val="4"/>
    </w:pPr>
  </w:style>
  <w:style w:type="paragraph" w:styleId="berschrift6">
    <w:name w:val="heading 6"/>
    <w:basedOn w:val="Standard"/>
    <w:next w:val="Standard"/>
    <w:qFormat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i/>
      <w:sz w:val="22"/>
    </w:rPr>
  </w:style>
  <w:style w:type="paragraph" w:styleId="berschrift7">
    <w:name w:val="heading 7"/>
    <w:basedOn w:val="Standard"/>
    <w:next w:val="Standard"/>
    <w:qFormat/>
    <w:pPr>
      <w:numPr>
        <w:ilvl w:val="6"/>
        <w:numId w:val="1"/>
      </w:numPr>
      <w:spacing w:before="240" w:after="60"/>
      <w:outlineLvl w:val="6"/>
    </w:pPr>
    <w:rPr>
      <w:sz w:val="20"/>
    </w:rPr>
  </w:style>
  <w:style w:type="paragraph" w:styleId="berschrift8">
    <w:name w:val="heading 8"/>
    <w:basedOn w:val="Standard"/>
    <w:next w:val="Standard"/>
    <w:qFormat/>
    <w:pPr>
      <w:numPr>
        <w:ilvl w:val="7"/>
        <w:numId w:val="1"/>
      </w:numPr>
      <w:spacing w:before="240" w:after="60"/>
      <w:outlineLvl w:val="7"/>
    </w:pPr>
    <w:rPr>
      <w:i/>
      <w:sz w:val="20"/>
    </w:rPr>
  </w:style>
  <w:style w:type="paragraph" w:styleId="berschrift9">
    <w:name w:val="heading 9"/>
    <w:basedOn w:val="Standard"/>
    <w:next w:val="Standard"/>
    <w:qFormat/>
    <w:pPr>
      <w:numPr>
        <w:ilvl w:val="8"/>
        <w:numId w:val="1"/>
      </w:numPr>
      <w:spacing w:before="240" w:after="60"/>
      <w:outlineLvl w:val="8"/>
    </w:pPr>
    <w:rPr>
      <w:b/>
      <w:i/>
      <w:sz w:val="18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Funotentext">
    <w:name w:val="footnote text"/>
    <w:basedOn w:val="Standard"/>
    <w:semiHidden/>
    <w:rPr>
      <w:sz w:val="20"/>
    </w:rPr>
  </w:style>
  <w:style w:type="paragraph" w:styleId="Textkrper">
    <w:name w:val="Body Text"/>
    <w:basedOn w:val="Standard"/>
    <w:pPr>
      <w:spacing w:after="240"/>
    </w:pPr>
    <w:rPr>
      <w:spacing w:val="-5"/>
    </w:rPr>
  </w:style>
  <w:style w:type="character" w:styleId="Funotenzeichen">
    <w:name w:val="footnote reference"/>
    <w:basedOn w:val="Absatz-Standardschriftart"/>
    <w:semiHidden/>
    <w:rPr>
      <w:rFonts w:ascii="Arial" w:hAnsi="Arial"/>
      <w:noProof/>
      <w:spacing w:val="0"/>
      <w:kern w:val="0"/>
      <w:position w:val="0"/>
      <w:sz w:val="24"/>
      <w:u w:val="none"/>
      <w:vertAlign w:val="superscript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character" w:customStyle="1" w:styleId="Checkbox">
    <w:name w:val="Checkbox"/>
    <w:rPr>
      <w:rFonts w:ascii="Wingdings" w:hAnsi="Wingdings"/>
      <w:spacing w:val="0"/>
      <w:sz w:val="22"/>
    </w:rPr>
  </w:style>
  <w:style w:type="paragraph" w:styleId="Textkrper-Zeileneinzug">
    <w:name w:val="Body Text Indent"/>
    <w:basedOn w:val="Textkrper"/>
    <w:pPr>
      <w:ind w:left="851"/>
    </w:pPr>
  </w:style>
  <w:style w:type="paragraph" w:customStyle="1" w:styleId="Absatz">
    <w:name w:val="Absatz"/>
    <w:aliases w:val="Abstand 12 Pt."/>
    <w:basedOn w:val="Standard"/>
    <w:pPr>
      <w:spacing w:after="240"/>
    </w:pPr>
  </w:style>
  <w:style w:type="paragraph" w:customStyle="1" w:styleId="Betreff">
    <w:name w:val="Betreff"/>
    <w:basedOn w:val="Standard"/>
    <w:next w:val="Textkrper"/>
    <w:pPr>
      <w:spacing w:before="480" w:after="360"/>
    </w:pPr>
    <w:rPr>
      <w:b/>
      <w:sz w:val="28"/>
    </w:rPr>
  </w:style>
  <w:style w:type="paragraph" w:customStyle="1" w:styleId="dBriefschluss">
    <w:name w:val="d_Briefschluss"/>
    <w:pPr>
      <w:spacing w:after="240"/>
    </w:pPr>
    <w:rPr>
      <w:rFonts w:ascii="Helvetica" w:hAnsi="Helvetica"/>
      <w:spacing w:val="-5"/>
      <w:sz w:val="24"/>
      <w:lang w:eastAsia="de-CH"/>
    </w:rPr>
  </w:style>
  <w:style w:type="character" w:styleId="BesuchterHyperlink">
    <w:name w:val="FollowedHyperlink"/>
    <w:basedOn w:val="Absatz-Standardschriftart"/>
    <w:rPr>
      <w:color w:val="800080"/>
      <w:u w:val="single"/>
    </w:rPr>
  </w:style>
  <w:style w:type="paragraph" w:customStyle="1" w:styleId="GliederungI">
    <w:name w:val="Gliederung I"/>
    <w:aliases w:val="A,1,a"/>
    <w:basedOn w:val="Standard"/>
    <w:pPr>
      <w:numPr>
        <w:numId w:val="4"/>
      </w:numPr>
      <w:spacing w:after="240"/>
    </w:pPr>
  </w:style>
  <w:style w:type="character" w:styleId="Seitenzahl">
    <w:name w:val="page number"/>
    <w:basedOn w:val="Absatz-Standardschriftart"/>
  </w:style>
  <w:style w:type="paragraph" w:styleId="Verzeichnis1">
    <w:name w:val="toc 1"/>
    <w:basedOn w:val="Standard"/>
    <w:next w:val="Standard"/>
    <w:autoRedefine/>
    <w:semiHidden/>
  </w:style>
  <w:style w:type="character" w:styleId="Hyperlink">
    <w:name w:val="Hyperlink"/>
    <w:basedOn w:val="Absatz-Standardschriftart"/>
    <w:rPr>
      <w:color w:val="0000FF"/>
      <w:u w:val="single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vorlagen\Bearbeitet%20durch%20zep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Bearbeitet durch zep.dot</Template>
  <TotalTime>0</TotalTime>
  <Pages>4</Pages>
  <Words>435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BAV</Company>
  <LinksUpToDate>false</LinksUpToDate>
  <CharactersWithSpaces>3176</CharactersWithSpaces>
  <SharedDoc>false</SharedDoc>
  <HLinks>
    <vt:vector size="48" baseType="variant">
      <vt:variant>
        <vt:i4>1245232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_Toc43601334</vt:lpwstr>
      </vt:variant>
      <vt:variant>
        <vt:i4>1310768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_Toc43601333</vt:lpwstr>
      </vt:variant>
      <vt:variant>
        <vt:i4>1376304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_Toc43601332</vt:lpwstr>
      </vt:variant>
      <vt:variant>
        <vt:i4>1441840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_Toc43601331</vt:lpwstr>
      </vt:variant>
      <vt:variant>
        <vt:i4>1507376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_Toc43601330</vt:lpwstr>
      </vt:variant>
      <vt:variant>
        <vt:i4>1966129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_Toc43601329</vt:lpwstr>
      </vt:variant>
      <vt:variant>
        <vt:i4>2031665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_Toc43601328</vt:lpwstr>
      </vt:variant>
      <vt:variant>
        <vt:i4>1048625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_Toc43601327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U. Glaus, BAV</dc:creator>
  <cp:keywords/>
  <cp:lastModifiedBy>Greney</cp:lastModifiedBy>
  <cp:revision>2</cp:revision>
  <cp:lastPrinted>2003-09-08T15:36:00Z</cp:lastPrinted>
  <dcterms:created xsi:type="dcterms:W3CDTF">2017-03-15T06:35:00Z</dcterms:created>
  <dcterms:modified xsi:type="dcterms:W3CDTF">2017-03-15T06:35:00Z</dcterms:modified>
</cp:coreProperties>
</file>